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CC" w:rsidRPr="00A86A3F" w:rsidRDefault="000A4C5F" w:rsidP="00A86A3F">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u w:val="single"/>
        </w:rPr>
      </w:pPr>
      <w:r w:rsidRPr="00A86A3F">
        <w:rPr>
          <w:rFonts w:ascii="Arial" w:hAnsi="Arial" w:cs="Arial"/>
          <w:b/>
          <w:color w:val="1D1B11"/>
          <w:sz w:val="32"/>
          <w:szCs w:val="32"/>
        </w:rPr>
        <w:t>17</w:t>
      </w:r>
      <w:r w:rsidR="00CC70E5" w:rsidRPr="00A86A3F">
        <w:rPr>
          <w:rFonts w:ascii="Arial" w:hAnsi="Arial" w:cs="Arial"/>
          <w:b/>
          <w:color w:val="1D1B11"/>
          <w:sz w:val="32"/>
          <w:szCs w:val="32"/>
        </w:rPr>
        <w:t>.02.2022 г. № 15</w:t>
      </w:r>
    </w:p>
    <w:p w:rsidR="00AB49CC" w:rsidRPr="00A86A3F" w:rsidRDefault="00AB49CC" w:rsidP="00A86A3F">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A86A3F">
        <w:rPr>
          <w:rFonts w:ascii="Arial" w:hAnsi="Arial" w:cs="Arial"/>
          <w:b/>
          <w:color w:val="1D1B11"/>
          <w:sz w:val="32"/>
          <w:szCs w:val="32"/>
        </w:rPr>
        <w:t>РОССИЙСКАЯ ФЕДЕРАЦИЯ</w:t>
      </w:r>
    </w:p>
    <w:p w:rsidR="00AB49CC" w:rsidRPr="00A86A3F" w:rsidRDefault="00AB49CC" w:rsidP="00A86A3F">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A86A3F">
        <w:rPr>
          <w:rFonts w:ascii="Arial" w:hAnsi="Arial" w:cs="Arial"/>
          <w:b/>
          <w:color w:val="1D1B11"/>
          <w:sz w:val="32"/>
          <w:szCs w:val="32"/>
        </w:rPr>
        <w:t>ИРКУТСКАЯ ОБЛАСТЬ</w:t>
      </w:r>
    </w:p>
    <w:p w:rsidR="00AB49CC" w:rsidRPr="00A86A3F" w:rsidRDefault="00AB49CC" w:rsidP="00A86A3F">
      <w:pPr>
        <w:widowControl w:val="0"/>
        <w:tabs>
          <w:tab w:val="left" w:pos="1440"/>
          <w:tab w:val="center" w:pos="5315"/>
          <w:tab w:val="left" w:pos="7515"/>
        </w:tabs>
        <w:autoSpaceDE w:val="0"/>
        <w:autoSpaceDN w:val="0"/>
        <w:adjustRightInd w:val="0"/>
        <w:spacing w:after="0" w:line="240" w:lineRule="auto"/>
        <w:ind w:firstLine="709"/>
        <w:jc w:val="center"/>
        <w:rPr>
          <w:rFonts w:ascii="Arial" w:hAnsi="Arial" w:cs="Arial"/>
          <w:b/>
          <w:color w:val="1D1B11"/>
          <w:sz w:val="32"/>
          <w:szCs w:val="32"/>
        </w:rPr>
      </w:pPr>
      <w:r w:rsidRPr="00A86A3F">
        <w:rPr>
          <w:rFonts w:ascii="Arial" w:hAnsi="Arial" w:cs="Arial"/>
          <w:b/>
          <w:color w:val="000000"/>
          <w:sz w:val="32"/>
          <w:szCs w:val="32"/>
          <w:shd w:val="clear" w:color="auto" w:fill="FFFFFF"/>
        </w:rPr>
        <w:t>БОХАНСКИЙ МУНИЦИПАЛЬНЫЙ РАЙОН</w:t>
      </w:r>
    </w:p>
    <w:p w:rsidR="00AB49CC" w:rsidRPr="00A86A3F" w:rsidRDefault="00AB49CC" w:rsidP="00A86A3F">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A86A3F">
        <w:rPr>
          <w:rFonts w:ascii="Arial" w:hAnsi="Arial" w:cs="Arial"/>
          <w:b/>
          <w:color w:val="1D1B11"/>
          <w:sz w:val="32"/>
          <w:szCs w:val="32"/>
        </w:rPr>
        <w:t>МУНИЦИПАЛЬНОЕ ОБРАЗОВАНИЕ «ТИХОНОВКА»</w:t>
      </w:r>
    </w:p>
    <w:p w:rsidR="00AB49CC" w:rsidRPr="00A86A3F" w:rsidRDefault="00AB49CC" w:rsidP="00A86A3F">
      <w:pPr>
        <w:widowControl w:val="0"/>
        <w:tabs>
          <w:tab w:val="left" w:pos="1440"/>
          <w:tab w:val="center" w:pos="5315"/>
          <w:tab w:val="left" w:pos="8070"/>
        </w:tabs>
        <w:autoSpaceDE w:val="0"/>
        <w:autoSpaceDN w:val="0"/>
        <w:adjustRightInd w:val="0"/>
        <w:spacing w:after="0" w:line="240" w:lineRule="auto"/>
        <w:ind w:firstLine="709"/>
        <w:jc w:val="center"/>
        <w:rPr>
          <w:rFonts w:ascii="Arial" w:hAnsi="Arial" w:cs="Arial"/>
          <w:b/>
          <w:color w:val="1D1B11"/>
          <w:sz w:val="32"/>
          <w:szCs w:val="32"/>
        </w:rPr>
      </w:pPr>
      <w:r w:rsidRPr="00A86A3F">
        <w:rPr>
          <w:rFonts w:ascii="Arial" w:hAnsi="Arial" w:cs="Arial"/>
          <w:b/>
          <w:color w:val="1D1B11"/>
          <w:sz w:val="32"/>
          <w:szCs w:val="32"/>
        </w:rPr>
        <w:t>АДМИНИСТРАЦИЯ</w:t>
      </w:r>
    </w:p>
    <w:p w:rsidR="00AB49CC" w:rsidRPr="00A86A3F" w:rsidRDefault="00AB49CC" w:rsidP="00A86A3F">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A86A3F">
        <w:rPr>
          <w:rFonts w:ascii="Arial" w:hAnsi="Arial" w:cs="Arial"/>
          <w:b/>
          <w:color w:val="1D1B11"/>
          <w:sz w:val="32"/>
          <w:szCs w:val="32"/>
        </w:rPr>
        <w:t>ПОСТАНОВЛЕНИЕ</w:t>
      </w:r>
      <w:bookmarkStart w:id="0" w:name="_GoBack"/>
      <w:bookmarkEnd w:id="0"/>
    </w:p>
    <w:p w:rsidR="00AB49CC" w:rsidRPr="00A86A3F" w:rsidRDefault="00AB49CC" w:rsidP="00A86A3F">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p>
    <w:p w:rsidR="00AB49CC" w:rsidRPr="00A86A3F" w:rsidRDefault="00CC70E5" w:rsidP="00A86A3F">
      <w:pPr>
        <w:widowControl w:val="0"/>
        <w:tabs>
          <w:tab w:val="left" w:pos="1440"/>
        </w:tabs>
        <w:autoSpaceDE w:val="0"/>
        <w:autoSpaceDN w:val="0"/>
        <w:adjustRightInd w:val="0"/>
        <w:spacing w:after="0" w:line="240" w:lineRule="auto"/>
        <w:jc w:val="center"/>
        <w:rPr>
          <w:rFonts w:ascii="Arial" w:hAnsi="Arial" w:cs="Arial"/>
          <w:b/>
          <w:color w:val="1D1B11"/>
          <w:sz w:val="32"/>
          <w:szCs w:val="32"/>
        </w:rPr>
      </w:pPr>
      <w:r w:rsidRPr="00A86A3F">
        <w:rPr>
          <w:rFonts w:ascii="Arial" w:hAnsi="Arial" w:cs="Arial"/>
          <w:b/>
          <w:color w:val="1D1B11"/>
          <w:sz w:val="32"/>
          <w:szCs w:val="32"/>
        </w:rPr>
        <w:t>О ВНЕСЕНИИ ИЗМЕНЕНИЙ И ДОПОЛНЕНИЙ В ПОСТАНОВЛЕНИЕ № 13 от 05.02.2018 г. «</w:t>
      </w:r>
      <w:r w:rsidR="00AB49CC" w:rsidRPr="00A86A3F">
        <w:rPr>
          <w:rFonts w:ascii="Arial" w:hAnsi="Arial" w:cs="Arial"/>
          <w:b/>
          <w:color w:val="1D1B11"/>
          <w:sz w:val="32"/>
          <w:szCs w:val="32"/>
        </w:rPr>
        <w:t>ОБ УТВЕРЖДЕНИИ МУНИЦИПАЛЬНОЙ ПРОГРАММЫ «РАЗВИТИЕ И УПРАВЛЕНИЕ ИМУЩЕСТВЕННЫМ КОМПЛЕКСОМ И ЗЕМЕЛЬНЫМИ РЕСУРСАМИ МУНИЦИП</w:t>
      </w:r>
      <w:r w:rsidR="00534AC7" w:rsidRPr="00A86A3F">
        <w:rPr>
          <w:rFonts w:ascii="Arial" w:hAnsi="Arial" w:cs="Arial"/>
          <w:b/>
          <w:color w:val="1D1B11"/>
          <w:sz w:val="32"/>
          <w:szCs w:val="32"/>
        </w:rPr>
        <w:t xml:space="preserve">АЛЬНОГО ОБРАЗОВАНИЯ «ТИХОНОВКА» </w:t>
      </w:r>
      <w:r w:rsidR="00AB49CC" w:rsidRPr="00A86A3F">
        <w:rPr>
          <w:rFonts w:ascii="Arial" w:hAnsi="Arial" w:cs="Arial"/>
          <w:b/>
          <w:color w:val="1D1B11"/>
          <w:sz w:val="32"/>
          <w:szCs w:val="32"/>
        </w:rPr>
        <w:t>НА 2018-2022 ГОДЫ</w:t>
      </w:r>
      <w:r w:rsidRPr="00A86A3F">
        <w:rPr>
          <w:rFonts w:ascii="Arial" w:hAnsi="Arial" w:cs="Arial"/>
          <w:b/>
          <w:color w:val="1D1B11"/>
          <w:sz w:val="32"/>
          <w:szCs w:val="32"/>
        </w:rPr>
        <w:t>»»</w:t>
      </w:r>
    </w:p>
    <w:p w:rsidR="00AB49CC" w:rsidRPr="00027BA8" w:rsidRDefault="00AB49CC" w:rsidP="00A86A3F">
      <w:pPr>
        <w:widowControl w:val="0"/>
        <w:tabs>
          <w:tab w:val="left" w:pos="1440"/>
        </w:tabs>
        <w:autoSpaceDE w:val="0"/>
        <w:autoSpaceDN w:val="0"/>
        <w:adjustRightInd w:val="0"/>
        <w:spacing w:after="0" w:line="240" w:lineRule="auto"/>
        <w:jc w:val="center"/>
        <w:rPr>
          <w:rFonts w:ascii="Arial" w:hAnsi="Arial" w:cs="Arial"/>
          <w:b/>
          <w:color w:val="1D1B11"/>
          <w:sz w:val="24"/>
          <w:szCs w:val="24"/>
        </w:rPr>
      </w:pPr>
    </w:p>
    <w:p w:rsidR="00AB49CC" w:rsidRPr="00027BA8" w:rsidRDefault="00AB49CC" w:rsidP="00534AC7">
      <w:pPr>
        <w:widowControl w:val="0"/>
        <w:tabs>
          <w:tab w:val="left" w:pos="1440"/>
        </w:tabs>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AB49CC" w:rsidRPr="00027BA8" w:rsidRDefault="00AB49CC" w:rsidP="00534AC7">
      <w:pPr>
        <w:widowControl w:val="0"/>
        <w:tabs>
          <w:tab w:val="left" w:pos="1440"/>
        </w:tabs>
        <w:autoSpaceDE w:val="0"/>
        <w:autoSpaceDN w:val="0"/>
        <w:adjustRightInd w:val="0"/>
        <w:spacing w:after="0"/>
        <w:ind w:firstLine="709"/>
        <w:jc w:val="both"/>
        <w:rPr>
          <w:rFonts w:ascii="Arial" w:hAnsi="Arial" w:cs="Arial"/>
          <w:color w:val="000000"/>
          <w:sz w:val="24"/>
          <w:szCs w:val="24"/>
          <w:lang w:eastAsia="en-US"/>
        </w:rPr>
      </w:pPr>
    </w:p>
    <w:p w:rsidR="00AB49CC" w:rsidRPr="00A86A3F" w:rsidRDefault="00AB49CC" w:rsidP="00027BA8">
      <w:pPr>
        <w:spacing w:after="0"/>
        <w:ind w:firstLine="709"/>
        <w:jc w:val="center"/>
        <w:rPr>
          <w:rFonts w:ascii="Arial" w:hAnsi="Arial" w:cs="Arial"/>
          <w:b/>
          <w:color w:val="000000"/>
          <w:sz w:val="30"/>
          <w:szCs w:val="30"/>
        </w:rPr>
      </w:pPr>
      <w:r w:rsidRPr="00A86A3F">
        <w:rPr>
          <w:rFonts w:ascii="Arial" w:hAnsi="Arial" w:cs="Arial"/>
          <w:b/>
          <w:color w:val="000000"/>
          <w:sz w:val="30"/>
          <w:szCs w:val="30"/>
        </w:rPr>
        <w:t>ПОСТАНОВЛЯЕТ:</w:t>
      </w:r>
    </w:p>
    <w:p w:rsidR="00AB49CC" w:rsidRPr="00027BA8" w:rsidRDefault="00CC70E5" w:rsidP="00A86A3F">
      <w:pPr>
        <w:spacing w:after="0"/>
        <w:ind w:firstLine="709"/>
        <w:jc w:val="both"/>
        <w:rPr>
          <w:rFonts w:ascii="Arial" w:hAnsi="Arial" w:cs="Arial"/>
          <w:kern w:val="2"/>
          <w:sz w:val="24"/>
          <w:szCs w:val="24"/>
        </w:rPr>
      </w:pPr>
      <w:r w:rsidRPr="00027BA8">
        <w:rPr>
          <w:rFonts w:ascii="Arial" w:hAnsi="Arial" w:cs="Arial"/>
          <w:kern w:val="2"/>
          <w:sz w:val="24"/>
          <w:szCs w:val="24"/>
        </w:rPr>
        <w:t>1.Внести следующие изменения и дополнения в постановление № 13 от 5.02.2018 г. «Об утверждении   муниципальной программы</w:t>
      </w:r>
      <w:r w:rsidR="00AB49CC" w:rsidRPr="00027BA8">
        <w:rPr>
          <w:rFonts w:ascii="Arial" w:hAnsi="Arial" w:cs="Arial"/>
          <w:kern w:val="2"/>
          <w:sz w:val="24"/>
          <w:szCs w:val="24"/>
        </w:rPr>
        <w:t xml:space="preserve"> «Развитие и управление имущественным комплексом и земельными ресурсами муниципального образования «Тихоновка» на 2018-2022</w:t>
      </w:r>
      <w:r w:rsidRPr="00027BA8">
        <w:rPr>
          <w:rFonts w:ascii="Arial" w:hAnsi="Arial" w:cs="Arial"/>
          <w:kern w:val="2"/>
          <w:sz w:val="24"/>
          <w:szCs w:val="24"/>
        </w:rPr>
        <w:t xml:space="preserve"> </w:t>
      </w:r>
      <w:r w:rsidR="00AB49CC" w:rsidRPr="00027BA8">
        <w:rPr>
          <w:rFonts w:ascii="Arial" w:hAnsi="Arial" w:cs="Arial"/>
          <w:kern w:val="2"/>
          <w:sz w:val="24"/>
          <w:szCs w:val="24"/>
        </w:rPr>
        <w:t>годы</w:t>
      </w:r>
      <w:r w:rsidRPr="00027BA8">
        <w:rPr>
          <w:rFonts w:ascii="Arial" w:hAnsi="Arial" w:cs="Arial"/>
          <w:kern w:val="2"/>
          <w:sz w:val="24"/>
          <w:szCs w:val="24"/>
        </w:rPr>
        <w:t>»:</w:t>
      </w:r>
    </w:p>
    <w:p w:rsidR="000A4C5F" w:rsidRPr="00027BA8" w:rsidRDefault="00CC70E5" w:rsidP="00A86A3F">
      <w:pPr>
        <w:autoSpaceDE w:val="0"/>
        <w:autoSpaceDN w:val="0"/>
        <w:adjustRightInd w:val="0"/>
        <w:spacing w:after="0"/>
        <w:ind w:firstLine="709"/>
        <w:jc w:val="both"/>
        <w:rPr>
          <w:rFonts w:ascii="Arial" w:eastAsia="Calibri" w:hAnsi="Arial" w:cs="Arial"/>
          <w:kern w:val="2"/>
          <w:sz w:val="24"/>
          <w:szCs w:val="24"/>
        </w:rPr>
      </w:pPr>
      <w:r w:rsidRPr="00027BA8">
        <w:rPr>
          <w:rFonts w:ascii="Arial" w:hAnsi="Arial" w:cs="Arial"/>
          <w:kern w:val="2"/>
          <w:sz w:val="24"/>
          <w:szCs w:val="24"/>
        </w:rPr>
        <w:t>-</w:t>
      </w:r>
      <w:r w:rsidR="000A4C5F" w:rsidRPr="00027BA8">
        <w:rPr>
          <w:rFonts w:ascii="Arial" w:hAnsi="Arial" w:cs="Arial"/>
          <w:b/>
          <w:kern w:val="2"/>
          <w:sz w:val="24"/>
          <w:szCs w:val="24"/>
        </w:rPr>
        <w:t>в ПАСПОРТЕ</w:t>
      </w:r>
      <w:r w:rsidR="000A4C5F" w:rsidRPr="00027BA8">
        <w:rPr>
          <w:rFonts w:ascii="Arial" w:hAnsi="Arial" w:cs="Arial"/>
          <w:kern w:val="2"/>
          <w:sz w:val="24"/>
          <w:szCs w:val="24"/>
        </w:rPr>
        <w:t xml:space="preserve"> муниципальной программы «Развитие и управление имущественным комплексом и земельными ресурсами муниципального образования «Тихоновка» на 2018-2022 годы «Объемы ассигнований муниципальной программы (по годам реализации и в разрезе источников финансирования)» читать в новой редакции: «Средства бюджета муниципального образования «Тихоновка»:</w:t>
      </w:r>
    </w:p>
    <w:p w:rsidR="000A4C5F" w:rsidRPr="00027BA8" w:rsidRDefault="00534AC7" w:rsidP="00A86A3F">
      <w:pPr>
        <w:autoSpaceDE w:val="0"/>
        <w:autoSpaceDN w:val="0"/>
        <w:adjustRightInd w:val="0"/>
        <w:spacing w:after="0"/>
        <w:ind w:firstLine="709"/>
        <w:rPr>
          <w:rFonts w:ascii="Arial" w:hAnsi="Arial" w:cs="Arial"/>
          <w:kern w:val="2"/>
          <w:sz w:val="24"/>
          <w:szCs w:val="24"/>
        </w:rPr>
      </w:pPr>
      <w:r>
        <w:rPr>
          <w:rFonts w:ascii="Arial" w:hAnsi="Arial" w:cs="Arial"/>
          <w:kern w:val="2"/>
          <w:sz w:val="24"/>
          <w:szCs w:val="24"/>
        </w:rPr>
        <w:t>2018 год – 24,93</w:t>
      </w:r>
      <w:r w:rsidR="000A4C5F" w:rsidRPr="00027BA8">
        <w:rPr>
          <w:rFonts w:ascii="Arial" w:hAnsi="Arial" w:cs="Arial"/>
          <w:kern w:val="2"/>
          <w:sz w:val="24"/>
          <w:szCs w:val="24"/>
        </w:rPr>
        <w:t xml:space="preserve"> тыс. руб.;</w:t>
      </w:r>
    </w:p>
    <w:p w:rsidR="000A4C5F" w:rsidRPr="00027BA8" w:rsidRDefault="00534AC7" w:rsidP="00A86A3F">
      <w:pPr>
        <w:autoSpaceDE w:val="0"/>
        <w:autoSpaceDN w:val="0"/>
        <w:adjustRightInd w:val="0"/>
        <w:spacing w:after="0"/>
        <w:ind w:firstLine="709"/>
        <w:rPr>
          <w:rFonts w:ascii="Arial" w:hAnsi="Arial" w:cs="Arial"/>
          <w:kern w:val="2"/>
          <w:sz w:val="24"/>
          <w:szCs w:val="24"/>
        </w:rPr>
      </w:pPr>
      <w:r>
        <w:rPr>
          <w:rFonts w:ascii="Arial" w:hAnsi="Arial" w:cs="Arial"/>
          <w:kern w:val="2"/>
          <w:sz w:val="24"/>
          <w:szCs w:val="24"/>
        </w:rPr>
        <w:t xml:space="preserve">2019 год – 10,6 </w:t>
      </w:r>
      <w:r w:rsidR="000A4C5F" w:rsidRPr="00027BA8">
        <w:rPr>
          <w:rFonts w:ascii="Arial" w:hAnsi="Arial" w:cs="Arial"/>
          <w:kern w:val="2"/>
          <w:sz w:val="24"/>
          <w:szCs w:val="24"/>
        </w:rPr>
        <w:t>тыс. руб.;</w:t>
      </w:r>
    </w:p>
    <w:p w:rsidR="000A4C5F" w:rsidRPr="00027BA8" w:rsidRDefault="00534AC7" w:rsidP="00A86A3F">
      <w:pPr>
        <w:autoSpaceDE w:val="0"/>
        <w:autoSpaceDN w:val="0"/>
        <w:adjustRightInd w:val="0"/>
        <w:spacing w:after="0"/>
        <w:ind w:firstLine="709"/>
        <w:rPr>
          <w:rFonts w:ascii="Arial" w:hAnsi="Arial" w:cs="Arial"/>
          <w:kern w:val="2"/>
          <w:sz w:val="24"/>
          <w:szCs w:val="24"/>
        </w:rPr>
      </w:pPr>
      <w:r>
        <w:rPr>
          <w:rFonts w:ascii="Arial" w:hAnsi="Arial" w:cs="Arial"/>
          <w:kern w:val="2"/>
          <w:sz w:val="24"/>
          <w:szCs w:val="24"/>
        </w:rPr>
        <w:t>2020 год – 10,6</w:t>
      </w:r>
      <w:r w:rsidR="000A4C5F" w:rsidRPr="00027BA8">
        <w:rPr>
          <w:rFonts w:ascii="Arial" w:hAnsi="Arial" w:cs="Arial"/>
          <w:kern w:val="2"/>
          <w:sz w:val="24"/>
          <w:szCs w:val="24"/>
        </w:rPr>
        <w:t xml:space="preserve"> тыс. руб.;</w:t>
      </w:r>
    </w:p>
    <w:p w:rsidR="000A4C5F" w:rsidRPr="00027BA8" w:rsidRDefault="00534AC7" w:rsidP="00A86A3F">
      <w:pPr>
        <w:autoSpaceDE w:val="0"/>
        <w:autoSpaceDN w:val="0"/>
        <w:adjustRightInd w:val="0"/>
        <w:spacing w:after="0"/>
        <w:ind w:firstLine="709"/>
        <w:rPr>
          <w:rFonts w:ascii="Arial" w:hAnsi="Arial" w:cs="Arial"/>
          <w:kern w:val="2"/>
          <w:sz w:val="24"/>
          <w:szCs w:val="24"/>
        </w:rPr>
      </w:pPr>
      <w:r>
        <w:rPr>
          <w:rFonts w:ascii="Arial" w:hAnsi="Arial" w:cs="Arial"/>
          <w:kern w:val="2"/>
          <w:sz w:val="24"/>
          <w:szCs w:val="24"/>
        </w:rPr>
        <w:t>2021 год – 3</w:t>
      </w:r>
      <w:r w:rsidR="000A4C5F" w:rsidRPr="00027BA8">
        <w:rPr>
          <w:rFonts w:ascii="Arial" w:hAnsi="Arial" w:cs="Arial"/>
          <w:kern w:val="2"/>
          <w:sz w:val="24"/>
          <w:szCs w:val="24"/>
        </w:rPr>
        <w:t>0, 0тыс.руб.;</w:t>
      </w:r>
    </w:p>
    <w:p w:rsidR="000A4C5F" w:rsidRPr="00027BA8" w:rsidRDefault="00534AC7" w:rsidP="00A86A3F">
      <w:pPr>
        <w:autoSpaceDE w:val="0"/>
        <w:autoSpaceDN w:val="0"/>
        <w:adjustRightInd w:val="0"/>
        <w:spacing w:after="0"/>
        <w:ind w:firstLine="709"/>
        <w:rPr>
          <w:rFonts w:ascii="Arial" w:hAnsi="Arial" w:cs="Arial"/>
          <w:kern w:val="2"/>
          <w:sz w:val="24"/>
          <w:szCs w:val="24"/>
        </w:rPr>
      </w:pPr>
      <w:r>
        <w:rPr>
          <w:rFonts w:ascii="Arial" w:hAnsi="Arial" w:cs="Arial"/>
          <w:kern w:val="2"/>
          <w:sz w:val="24"/>
          <w:szCs w:val="24"/>
        </w:rPr>
        <w:t>2022 год – 12</w:t>
      </w:r>
      <w:r w:rsidR="000A4C5F" w:rsidRPr="00027BA8">
        <w:rPr>
          <w:rFonts w:ascii="Arial" w:hAnsi="Arial" w:cs="Arial"/>
          <w:kern w:val="2"/>
          <w:sz w:val="24"/>
          <w:szCs w:val="24"/>
        </w:rPr>
        <w:t>,0 тыс.</w:t>
      </w:r>
      <w:r>
        <w:rPr>
          <w:rFonts w:ascii="Arial" w:hAnsi="Arial" w:cs="Arial"/>
          <w:kern w:val="2"/>
          <w:sz w:val="24"/>
          <w:szCs w:val="24"/>
        </w:rPr>
        <w:t xml:space="preserve"> </w:t>
      </w:r>
      <w:r w:rsidR="000A4C5F" w:rsidRPr="00027BA8">
        <w:rPr>
          <w:rFonts w:ascii="Arial" w:hAnsi="Arial" w:cs="Arial"/>
          <w:kern w:val="2"/>
          <w:sz w:val="24"/>
          <w:szCs w:val="24"/>
        </w:rPr>
        <w:t>руб.</w:t>
      </w:r>
    </w:p>
    <w:p w:rsidR="000A4C5F" w:rsidRPr="00027BA8" w:rsidRDefault="000A4C5F" w:rsidP="00A86A3F">
      <w:pPr>
        <w:autoSpaceDE w:val="0"/>
        <w:autoSpaceDN w:val="0"/>
        <w:adjustRightInd w:val="0"/>
        <w:spacing w:after="0"/>
        <w:ind w:firstLine="709"/>
        <w:rPr>
          <w:rFonts w:ascii="Arial" w:hAnsi="Arial" w:cs="Arial"/>
          <w:kern w:val="2"/>
          <w:sz w:val="24"/>
          <w:szCs w:val="24"/>
        </w:rPr>
      </w:pPr>
      <w:r w:rsidRPr="00027BA8">
        <w:rPr>
          <w:rFonts w:ascii="Arial" w:hAnsi="Arial" w:cs="Arial"/>
          <w:kern w:val="2"/>
          <w:sz w:val="24"/>
          <w:szCs w:val="24"/>
        </w:rPr>
        <w:t>Областной бюджет:</w:t>
      </w:r>
    </w:p>
    <w:p w:rsidR="000A4C5F" w:rsidRPr="00027BA8" w:rsidRDefault="000A4C5F" w:rsidP="00A86A3F">
      <w:pPr>
        <w:autoSpaceDE w:val="0"/>
        <w:autoSpaceDN w:val="0"/>
        <w:adjustRightInd w:val="0"/>
        <w:spacing w:after="0"/>
        <w:ind w:firstLine="709"/>
        <w:rPr>
          <w:rFonts w:ascii="Arial" w:hAnsi="Arial" w:cs="Arial"/>
          <w:kern w:val="2"/>
          <w:sz w:val="24"/>
          <w:szCs w:val="24"/>
        </w:rPr>
      </w:pPr>
      <w:r w:rsidRPr="00027BA8">
        <w:rPr>
          <w:rFonts w:ascii="Arial" w:hAnsi="Arial" w:cs="Arial"/>
          <w:kern w:val="2"/>
          <w:sz w:val="24"/>
          <w:szCs w:val="24"/>
        </w:rPr>
        <w:t>2018 год – 286,530 тыс. руб.;</w:t>
      </w:r>
    </w:p>
    <w:p w:rsidR="000A4C5F" w:rsidRPr="00027BA8" w:rsidRDefault="000A4C5F" w:rsidP="00A86A3F">
      <w:pPr>
        <w:autoSpaceDE w:val="0"/>
        <w:autoSpaceDN w:val="0"/>
        <w:adjustRightInd w:val="0"/>
        <w:spacing w:after="0"/>
        <w:ind w:firstLine="709"/>
        <w:rPr>
          <w:rFonts w:ascii="Arial" w:hAnsi="Arial" w:cs="Arial"/>
          <w:kern w:val="2"/>
          <w:sz w:val="24"/>
          <w:szCs w:val="24"/>
        </w:rPr>
      </w:pPr>
      <w:r w:rsidRPr="00027BA8">
        <w:rPr>
          <w:rFonts w:ascii="Arial" w:hAnsi="Arial" w:cs="Arial"/>
          <w:kern w:val="2"/>
          <w:sz w:val="24"/>
          <w:szCs w:val="24"/>
        </w:rPr>
        <w:t>2019 год –</w:t>
      </w:r>
    </w:p>
    <w:p w:rsidR="000A4C5F" w:rsidRPr="00027BA8" w:rsidRDefault="000A4C5F" w:rsidP="00A86A3F">
      <w:pPr>
        <w:autoSpaceDE w:val="0"/>
        <w:autoSpaceDN w:val="0"/>
        <w:adjustRightInd w:val="0"/>
        <w:spacing w:after="0"/>
        <w:ind w:firstLine="709"/>
        <w:rPr>
          <w:rFonts w:ascii="Arial" w:hAnsi="Arial" w:cs="Arial"/>
          <w:kern w:val="2"/>
          <w:sz w:val="24"/>
          <w:szCs w:val="24"/>
        </w:rPr>
      </w:pPr>
      <w:r w:rsidRPr="00027BA8">
        <w:rPr>
          <w:rFonts w:ascii="Arial" w:hAnsi="Arial" w:cs="Arial"/>
          <w:kern w:val="2"/>
          <w:sz w:val="24"/>
          <w:szCs w:val="24"/>
        </w:rPr>
        <w:t xml:space="preserve">2020 год – </w:t>
      </w:r>
    </w:p>
    <w:p w:rsidR="000A4C5F" w:rsidRPr="00027BA8" w:rsidRDefault="000A4C5F" w:rsidP="00A86A3F">
      <w:pPr>
        <w:autoSpaceDE w:val="0"/>
        <w:autoSpaceDN w:val="0"/>
        <w:adjustRightInd w:val="0"/>
        <w:spacing w:after="0"/>
        <w:ind w:firstLine="709"/>
        <w:rPr>
          <w:rFonts w:ascii="Arial" w:hAnsi="Arial" w:cs="Arial"/>
          <w:kern w:val="2"/>
          <w:sz w:val="24"/>
          <w:szCs w:val="24"/>
        </w:rPr>
      </w:pPr>
      <w:r w:rsidRPr="00027BA8">
        <w:rPr>
          <w:rFonts w:ascii="Arial" w:hAnsi="Arial" w:cs="Arial"/>
          <w:kern w:val="2"/>
          <w:sz w:val="24"/>
          <w:szCs w:val="24"/>
        </w:rPr>
        <w:t xml:space="preserve">2021 год – </w:t>
      </w:r>
    </w:p>
    <w:p w:rsidR="000A4C5F" w:rsidRPr="00027BA8" w:rsidRDefault="000A4C5F" w:rsidP="00A86A3F">
      <w:pPr>
        <w:widowControl w:val="0"/>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2022 год</w:t>
      </w:r>
      <w:proofErr w:type="gramStart"/>
      <w:r w:rsidRPr="00027BA8">
        <w:rPr>
          <w:rFonts w:ascii="Arial" w:hAnsi="Arial" w:cs="Arial"/>
          <w:kern w:val="2"/>
          <w:sz w:val="24"/>
          <w:szCs w:val="24"/>
        </w:rPr>
        <w:t>» ;</w:t>
      </w:r>
      <w:proofErr w:type="gramEnd"/>
    </w:p>
    <w:p w:rsidR="000A4C5F" w:rsidRPr="00027BA8" w:rsidRDefault="000A4C5F"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lastRenderedPageBreak/>
        <w:t xml:space="preserve">  -</w:t>
      </w:r>
      <w:r w:rsidRPr="00027BA8">
        <w:rPr>
          <w:rFonts w:ascii="Arial" w:hAnsi="Arial" w:cs="Arial"/>
          <w:b/>
          <w:bCs/>
          <w:kern w:val="2"/>
          <w:sz w:val="24"/>
          <w:szCs w:val="24"/>
        </w:rPr>
        <w:t>Раздел 4.</w:t>
      </w:r>
      <w:r w:rsidRPr="00027BA8">
        <w:rPr>
          <w:rFonts w:ascii="Arial" w:hAnsi="Arial" w:cs="Arial"/>
          <w:kern w:val="2"/>
          <w:sz w:val="24"/>
          <w:szCs w:val="24"/>
        </w:rPr>
        <w:t xml:space="preserve"> Программы «Обоснование ресурсного обеспечения муниципальной программы» читать в новой редакции:</w:t>
      </w:r>
    </w:p>
    <w:p w:rsidR="000A4C5F" w:rsidRPr="00027BA8" w:rsidRDefault="000A4C5F"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«Финансирование муниципальной программы осуществляется за счет средств бюджета администрации муниципального образования «Тихоновка» и областного бюджета в следующих объемах:</w:t>
      </w:r>
    </w:p>
    <w:tbl>
      <w:tblPr>
        <w:tblW w:w="10470"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0A4C5F" w:rsidRPr="00A86A3F" w:rsidTr="00A86A3F">
        <w:tc>
          <w:tcPr>
            <w:tcW w:w="3384" w:type="dxa"/>
            <w:vMerge w:val="restart"/>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Объем финансирования (</w:t>
            </w:r>
            <w:proofErr w:type="spellStart"/>
            <w:r w:rsidRPr="00A86A3F">
              <w:rPr>
                <w:rFonts w:ascii="Courier New" w:hAnsi="Courier New" w:cs="Courier New"/>
                <w:kern w:val="2"/>
              </w:rPr>
              <w:t>тыс.руб</w:t>
            </w:r>
            <w:proofErr w:type="spellEnd"/>
            <w:r w:rsidRPr="00A86A3F">
              <w:rPr>
                <w:rFonts w:ascii="Courier New" w:hAnsi="Courier New" w:cs="Courier New"/>
                <w:kern w:val="2"/>
              </w:rPr>
              <w:t>.)</w:t>
            </w:r>
          </w:p>
        </w:tc>
      </w:tr>
      <w:tr w:rsidR="000A4C5F" w:rsidRPr="00A86A3F" w:rsidTr="00A86A3F">
        <w:tc>
          <w:tcPr>
            <w:tcW w:w="3384" w:type="dxa"/>
            <w:vMerge/>
            <w:tcBorders>
              <w:top w:val="single" w:sz="4" w:space="0" w:color="000000"/>
              <w:left w:val="single" w:sz="4" w:space="0" w:color="000000"/>
              <w:bottom w:val="single" w:sz="4" w:space="0" w:color="000000"/>
              <w:right w:val="nil"/>
            </w:tcBorders>
            <w:vAlign w:val="center"/>
            <w:hideMark/>
          </w:tcPr>
          <w:p w:rsidR="000A4C5F" w:rsidRPr="00A86A3F" w:rsidRDefault="000A4C5F" w:rsidP="00027BA8">
            <w:pPr>
              <w:spacing w:after="0" w:line="240" w:lineRule="auto"/>
              <w:rPr>
                <w:rFonts w:ascii="Courier New" w:hAnsi="Courier New" w:cs="Courier New"/>
                <w:kern w:val="2"/>
              </w:rPr>
            </w:pPr>
          </w:p>
        </w:tc>
        <w:tc>
          <w:tcPr>
            <w:tcW w:w="1417" w:type="dxa"/>
            <w:gridSpan w:val="2"/>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2018г.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2019г.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2020г.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2021г.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2022г.</w:t>
            </w:r>
          </w:p>
        </w:tc>
      </w:tr>
      <w:tr w:rsidR="000A4C5F" w:rsidRPr="00A86A3F" w:rsidTr="00A86A3F">
        <w:tc>
          <w:tcPr>
            <w:tcW w:w="3384" w:type="dxa"/>
            <w:vMerge/>
            <w:tcBorders>
              <w:top w:val="single" w:sz="4" w:space="0" w:color="000000"/>
              <w:left w:val="single" w:sz="4" w:space="0" w:color="000000"/>
              <w:bottom w:val="single" w:sz="4" w:space="0" w:color="000000"/>
              <w:right w:val="nil"/>
            </w:tcBorders>
            <w:vAlign w:val="center"/>
            <w:hideMark/>
          </w:tcPr>
          <w:p w:rsidR="000A4C5F" w:rsidRPr="00A86A3F" w:rsidRDefault="000A4C5F" w:rsidP="00027BA8">
            <w:pPr>
              <w:spacing w:after="0" w:line="240" w:lineRule="auto"/>
              <w:rPr>
                <w:rFonts w:ascii="Courier New" w:hAnsi="Courier New" w:cs="Courier New"/>
                <w:kern w:val="2"/>
              </w:rPr>
            </w:pPr>
          </w:p>
        </w:tc>
        <w:tc>
          <w:tcPr>
            <w:tcW w:w="708"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r>
      <w:tr w:rsidR="000A4C5F" w:rsidRPr="00A86A3F" w:rsidTr="00A86A3F">
        <w:tc>
          <w:tcPr>
            <w:tcW w:w="3384" w:type="dxa"/>
            <w:tcBorders>
              <w:top w:val="nil"/>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Внесение изменений в Генеральный план МО «Тихоновка»</w:t>
            </w:r>
          </w:p>
        </w:tc>
        <w:tc>
          <w:tcPr>
            <w:tcW w:w="708"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14,330</w:t>
            </w:r>
          </w:p>
        </w:tc>
        <w:tc>
          <w:tcPr>
            <w:tcW w:w="709"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286,53</w:t>
            </w: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r>
      <w:tr w:rsidR="000A4C5F" w:rsidRPr="00A86A3F" w:rsidTr="00A86A3F">
        <w:tc>
          <w:tcPr>
            <w:tcW w:w="3384"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r>
      <w:tr w:rsidR="000A4C5F" w:rsidRPr="00A86A3F" w:rsidTr="00A86A3F">
        <w:tc>
          <w:tcPr>
            <w:tcW w:w="3384"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nil"/>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r>
      <w:tr w:rsidR="000A4C5F" w:rsidRPr="00A86A3F" w:rsidTr="00A86A3F">
        <w:tc>
          <w:tcPr>
            <w:tcW w:w="3384"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nil"/>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30,0</w:t>
            </w:r>
          </w:p>
        </w:tc>
        <w:tc>
          <w:tcPr>
            <w:tcW w:w="709"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12,0</w:t>
            </w:r>
          </w:p>
        </w:tc>
        <w:tc>
          <w:tcPr>
            <w:tcW w:w="708" w:type="dxa"/>
            <w:tcBorders>
              <w:top w:val="single" w:sz="4" w:space="0" w:color="000000"/>
              <w:left w:val="single" w:sz="4" w:space="0" w:color="000000"/>
              <w:bottom w:val="single" w:sz="4" w:space="0" w:color="000000"/>
              <w:right w:val="single" w:sz="4" w:space="0" w:color="000000"/>
            </w:tcBorders>
          </w:tcPr>
          <w:p w:rsidR="000A4C5F" w:rsidRPr="00A86A3F" w:rsidRDefault="000A4C5F" w:rsidP="00027BA8">
            <w:pPr>
              <w:autoSpaceDE w:val="0"/>
              <w:autoSpaceDN w:val="0"/>
              <w:adjustRightInd w:val="0"/>
              <w:spacing w:after="0"/>
              <w:jc w:val="both"/>
              <w:rPr>
                <w:rFonts w:ascii="Courier New" w:hAnsi="Courier New" w:cs="Courier New"/>
                <w:kern w:val="2"/>
                <w:highlight w:val="yellow"/>
              </w:rPr>
            </w:pPr>
          </w:p>
        </w:tc>
      </w:tr>
      <w:tr w:rsidR="000A4C5F" w:rsidRPr="00A86A3F" w:rsidTr="00A86A3F">
        <w:tc>
          <w:tcPr>
            <w:tcW w:w="3384"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b/>
                <w:bCs/>
                <w:kern w:val="2"/>
              </w:rPr>
              <w:t>Итого</w:t>
            </w:r>
          </w:p>
        </w:tc>
        <w:tc>
          <w:tcPr>
            <w:tcW w:w="708"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24,93</w:t>
            </w:r>
          </w:p>
        </w:tc>
        <w:tc>
          <w:tcPr>
            <w:tcW w:w="709" w:type="dxa"/>
            <w:tcBorders>
              <w:top w:val="single" w:sz="4" w:space="0" w:color="000000"/>
              <w:left w:val="single" w:sz="4" w:space="0" w:color="000000"/>
              <w:bottom w:val="single" w:sz="4" w:space="0" w:color="000000"/>
              <w:right w:val="nil"/>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286,53</w:t>
            </w: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30,0</w:t>
            </w:r>
          </w:p>
        </w:tc>
        <w:tc>
          <w:tcPr>
            <w:tcW w:w="709"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12,0</w:t>
            </w:r>
          </w:p>
        </w:tc>
        <w:tc>
          <w:tcPr>
            <w:tcW w:w="708" w:type="dxa"/>
            <w:tcBorders>
              <w:top w:val="single" w:sz="4" w:space="0" w:color="000000"/>
              <w:left w:val="single" w:sz="4" w:space="0" w:color="000000"/>
              <w:bottom w:val="single" w:sz="4" w:space="0" w:color="000000"/>
              <w:right w:val="single" w:sz="4" w:space="0" w:color="000000"/>
            </w:tcBorders>
            <w:hideMark/>
          </w:tcPr>
          <w:p w:rsidR="000A4C5F" w:rsidRPr="00A86A3F" w:rsidRDefault="000A4C5F"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r>
    </w:tbl>
    <w:p w:rsidR="00CC70E5" w:rsidRPr="00A86A3F" w:rsidRDefault="00CC70E5" w:rsidP="00A86A3F">
      <w:pPr>
        <w:spacing w:after="0"/>
        <w:ind w:left="113"/>
        <w:jc w:val="both"/>
        <w:rPr>
          <w:rFonts w:ascii="Courier New" w:hAnsi="Courier New" w:cs="Courier New"/>
          <w:b/>
          <w:color w:val="000000"/>
        </w:rPr>
      </w:pP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2.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3. Контроль за исполнением настоящего постановления оставляю за собой</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4. Настоящее постановление вступает в силу с момента подписания.</w:t>
      </w:r>
    </w:p>
    <w:p w:rsidR="00AB49CC" w:rsidRPr="00027BA8" w:rsidRDefault="00AB49CC" w:rsidP="00027BA8">
      <w:pPr>
        <w:spacing w:after="0"/>
        <w:ind w:firstLine="709"/>
        <w:jc w:val="both"/>
        <w:rPr>
          <w:rFonts w:ascii="Arial" w:hAnsi="Arial" w:cs="Arial"/>
          <w:b/>
          <w:color w:val="000000"/>
          <w:sz w:val="24"/>
          <w:szCs w:val="24"/>
        </w:rPr>
      </w:pPr>
    </w:p>
    <w:p w:rsidR="00A86A3F" w:rsidRDefault="00AB49CC" w:rsidP="00027BA8">
      <w:pPr>
        <w:spacing w:after="0"/>
        <w:rPr>
          <w:rFonts w:ascii="Arial" w:hAnsi="Arial" w:cs="Arial"/>
          <w:color w:val="000000"/>
          <w:sz w:val="24"/>
          <w:szCs w:val="24"/>
        </w:rPr>
      </w:pPr>
      <w:r w:rsidRPr="00027BA8">
        <w:rPr>
          <w:rFonts w:ascii="Arial" w:hAnsi="Arial" w:cs="Arial"/>
          <w:color w:val="000000"/>
          <w:sz w:val="24"/>
          <w:szCs w:val="24"/>
        </w:rPr>
        <w:t>Глава МО «Тихоновка»</w:t>
      </w:r>
    </w:p>
    <w:p w:rsidR="00CC70E5" w:rsidRDefault="00AB49CC" w:rsidP="00027BA8">
      <w:pPr>
        <w:spacing w:after="0"/>
        <w:rPr>
          <w:rFonts w:ascii="Arial" w:hAnsi="Arial" w:cs="Arial"/>
          <w:color w:val="000000"/>
          <w:sz w:val="24"/>
          <w:szCs w:val="24"/>
        </w:rPr>
      </w:pPr>
      <w:r w:rsidRPr="00027BA8">
        <w:rPr>
          <w:rFonts w:ascii="Arial" w:hAnsi="Arial" w:cs="Arial"/>
          <w:color w:val="000000"/>
          <w:sz w:val="24"/>
          <w:szCs w:val="24"/>
        </w:rPr>
        <w:t>М.В.Скоробогатова</w:t>
      </w:r>
    </w:p>
    <w:p w:rsidR="00534AC7" w:rsidRDefault="00534AC7" w:rsidP="00027BA8">
      <w:pPr>
        <w:spacing w:after="0"/>
        <w:rPr>
          <w:rFonts w:ascii="Arial" w:hAnsi="Arial" w:cs="Arial"/>
          <w:color w:val="000000"/>
          <w:sz w:val="24"/>
          <w:szCs w:val="24"/>
        </w:rPr>
      </w:pPr>
    </w:p>
    <w:p w:rsidR="00534AC7" w:rsidRDefault="00534AC7" w:rsidP="00027BA8">
      <w:pPr>
        <w:spacing w:after="0"/>
        <w:rPr>
          <w:rFonts w:ascii="Arial" w:hAnsi="Arial" w:cs="Arial"/>
          <w:color w:val="000000"/>
          <w:sz w:val="24"/>
          <w:szCs w:val="24"/>
        </w:rPr>
      </w:pPr>
    </w:p>
    <w:p w:rsidR="00AB49CC" w:rsidRPr="00A86A3F" w:rsidRDefault="00AB49CC" w:rsidP="00027BA8">
      <w:pPr>
        <w:autoSpaceDE w:val="0"/>
        <w:autoSpaceDN w:val="0"/>
        <w:adjustRightInd w:val="0"/>
        <w:spacing w:after="0"/>
        <w:jc w:val="right"/>
        <w:rPr>
          <w:rFonts w:ascii="Courier New" w:hAnsi="Courier New" w:cs="Courier New"/>
          <w:kern w:val="2"/>
        </w:rPr>
      </w:pPr>
      <w:r w:rsidRPr="00A86A3F">
        <w:rPr>
          <w:rFonts w:ascii="Courier New" w:hAnsi="Courier New" w:cs="Courier New"/>
          <w:kern w:val="2"/>
        </w:rPr>
        <w:t>Утверждено</w:t>
      </w:r>
    </w:p>
    <w:p w:rsidR="00AB49CC" w:rsidRPr="00A86A3F" w:rsidRDefault="00AB49CC" w:rsidP="00027BA8">
      <w:pPr>
        <w:autoSpaceDE w:val="0"/>
        <w:autoSpaceDN w:val="0"/>
        <w:adjustRightInd w:val="0"/>
        <w:spacing w:after="0"/>
        <w:jc w:val="right"/>
        <w:rPr>
          <w:rFonts w:ascii="Courier New" w:hAnsi="Courier New" w:cs="Courier New"/>
          <w:kern w:val="2"/>
        </w:rPr>
      </w:pPr>
      <w:r w:rsidRPr="00A86A3F">
        <w:rPr>
          <w:rFonts w:ascii="Courier New" w:hAnsi="Courier New" w:cs="Courier New"/>
          <w:kern w:val="2"/>
        </w:rPr>
        <w:t>постановлением Главы</w:t>
      </w:r>
    </w:p>
    <w:p w:rsidR="00AB49CC" w:rsidRPr="00A86A3F" w:rsidRDefault="00AB49CC" w:rsidP="00027BA8">
      <w:pPr>
        <w:autoSpaceDE w:val="0"/>
        <w:autoSpaceDN w:val="0"/>
        <w:adjustRightInd w:val="0"/>
        <w:spacing w:after="0"/>
        <w:jc w:val="right"/>
        <w:rPr>
          <w:rFonts w:ascii="Courier New" w:hAnsi="Courier New" w:cs="Courier New"/>
          <w:kern w:val="2"/>
        </w:rPr>
      </w:pPr>
      <w:r w:rsidRPr="00A86A3F">
        <w:rPr>
          <w:rFonts w:ascii="Courier New" w:hAnsi="Courier New" w:cs="Courier New"/>
          <w:kern w:val="2"/>
        </w:rPr>
        <w:t xml:space="preserve"> муниципального образования «Тихоновка»</w:t>
      </w:r>
    </w:p>
    <w:p w:rsidR="00AB49CC" w:rsidRPr="00A86A3F" w:rsidRDefault="00AB49CC" w:rsidP="00027BA8">
      <w:pPr>
        <w:autoSpaceDE w:val="0"/>
        <w:autoSpaceDN w:val="0"/>
        <w:adjustRightInd w:val="0"/>
        <w:spacing w:after="0"/>
        <w:jc w:val="right"/>
        <w:rPr>
          <w:rFonts w:ascii="Courier New" w:hAnsi="Courier New" w:cs="Courier New"/>
          <w:kern w:val="2"/>
        </w:rPr>
      </w:pPr>
      <w:r w:rsidRPr="00A86A3F">
        <w:rPr>
          <w:rFonts w:ascii="Courier New" w:hAnsi="Courier New" w:cs="Courier New"/>
          <w:kern w:val="2"/>
        </w:rPr>
        <w:t>от «05" февраля 2018 года № 13</w:t>
      </w:r>
      <w:r w:rsidR="00CC70E5" w:rsidRPr="00A86A3F">
        <w:rPr>
          <w:rFonts w:ascii="Courier New" w:hAnsi="Courier New" w:cs="Courier New"/>
          <w:kern w:val="2"/>
        </w:rPr>
        <w:t xml:space="preserve"> </w:t>
      </w:r>
    </w:p>
    <w:p w:rsidR="00CC70E5" w:rsidRPr="00A86A3F" w:rsidRDefault="000A4C5F" w:rsidP="00027BA8">
      <w:pPr>
        <w:autoSpaceDE w:val="0"/>
        <w:autoSpaceDN w:val="0"/>
        <w:adjustRightInd w:val="0"/>
        <w:spacing w:after="0"/>
        <w:jc w:val="right"/>
        <w:rPr>
          <w:rFonts w:ascii="Courier New" w:hAnsi="Courier New" w:cs="Courier New"/>
          <w:kern w:val="2"/>
        </w:rPr>
      </w:pPr>
      <w:r w:rsidRPr="00A86A3F">
        <w:rPr>
          <w:rFonts w:ascii="Courier New" w:hAnsi="Courier New" w:cs="Courier New"/>
          <w:kern w:val="2"/>
        </w:rPr>
        <w:t>(в редакции от 17</w:t>
      </w:r>
      <w:r w:rsidR="00534AC7" w:rsidRPr="00A86A3F">
        <w:rPr>
          <w:rFonts w:ascii="Courier New" w:hAnsi="Courier New" w:cs="Courier New"/>
          <w:kern w:val="2"/>
        </w:rPr>
        <w:t>.02.2022 года № 15</w:t>
      </w:r>
      <w:r w:rsidR="00CC70E5" w:rsidRPr="00A86A3F">
        <w:rPr>
          <w:rFonts w:ascii="Courier New" w:hAnsi="Courier New" w:cs="Courier New"/>
          <w:kern w:val="2"/>
        </w:rPr>
        <w:t>)</w:t>
      </w:r>
    </w:p>
    <w:p w:rsidR="008F7116" w:rsidRPr="00027BA8" w:rsidRDefault="008F7116" w:rsidP="00027BA8">
      <w:pPr>
        <w:autoSpaceDE w:val="0"/>
        <w:autoSpaceDN w:val="0"/>
        <w:adjustRightInd w:val="0"/>
        <w:spacing w:after="0"/>
        <w:jc w:val="right"/>
        <w:rPr>
          <w:rFonts w:ascii="Arial" w:hAnsi="Arial" w:cs="Arial"/>
          <w:kern w:val="2"/>
          <w:sz w:val="24"/>
          <w:szCs w:val="24"/>
        </w:rPr>
      </w:pPr>
    </w:p>
    <w:p w:rsidR="00AB49CC" w:rsidRPr="00027BA8" w:rsidRDefault="00AB49CC" w:rsidP="00027BA8">
      <w:pPr>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МУНИЦИПАЛЬНАЯ ПРОГРАММА</w:t>
      </w:r>
    </w:p>
    <w:p w:rsidR="00AB49CC" w:rsidRPr="00027BA8" w:rsidRDefault="00AB49CC" w:rsidP="00027BA8">
      <w:pPr>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lastRenderedPageBreak/>
        <w:t>«Развитие и управление имущественным комплексом и земельными ресурсами муниципального образования «Тихоновка» на 2018- 2022 годы "</w:t>
      </w:r>
    </w:p>
    <w:p w:rsidR="00AB49CC" w:rsidRPr="00027BA8" w:rsidRDefault="00AB49CC" w:rsidP="00027BA8">
      <w:pPr>
        <w:autoSpaceDE w:val="0"/>
        <w:autoSpaceDN w:val="0"/>
        <w:adjustRightInd w:val="0"/>
        <w:spacing w:after="0"/>
        <w:rPr>
          <w:rFonts w:ascii="Arial" w:hAnsi="Arial" w:cs="Arial"/>
          <w:kern w:val="2"/>
          <w:sz w:val="24"/>
          <w:szCs w:val="24"/>
        </w:rPr>
      </w:pP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kern w:val="2"/>
          <w:sz w:val="24"/>
          <w:szCs w:val="24"/>
        </w:rPr>
        <w:t>ПАСПОРТ</w:t>
      </w: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kern w:val="2"/>
          <w:sz w:val="24"/>
          <w:szCs w:val="24"/>
        </w:rPr>
        <w:t>муниципальной программы «Развитие и управление имущественным комплексом и земельными ресурсами муниципального образования «Тихоновка» на 2018-2022 годы</w:t>
      </w:r>
    </w:p>
    <w:tbl>
      <w:tblPr>
        <w:tblW w:w="0" w:type="auto"/>
        <w:tblLayout w:type="fixed"/>
        <w:tblCellMar>
          <w:left w:w="10" w:type="dxa"/>
          <w:right w:w="10" w:type="dxa"/>
        </w:tblCellMar>
        <w:tblLook w:val="04A0" w:firstRow="1" w:lastRow="0" w:firstColumn="1" w:lastColumn="0" w:noHBand="0" w:noVBand="1"/>
      </w:tblPr>
      <w:tblGrid>
        <w:gridCol w:w="3851"/>
        <w:gridCol w:w="5787"/>
      </w:tblGrid>
      <w:tr w:rsidR="00AB49CC" w:rsidRPr="00A86A3F" w:rsidTr="00AB49CC">
        <w:tc>
          <w:tcPr>
            <w:tcW w:w="3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Ответственный исполнитель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Администрация муниципального образования «Тихоновка» </w:t>
            </w:r>
          </w:p>
        </w:tc>
      </w:tr>
      <w:tr w:rsidR="00AB49CC" w:rsidRPr="00A86A3F" w:rsidTr="00AB49CC">
        <w:tc>
          <w:tcPr>
            <w:tcW w:w="3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Исполнитель основных мероприятий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 Администрация муниципального образования «Тихоновка»</w:t>
            </w:r>
          </w:p>
        </w:tc>
      </w:tr>
      <w:tr w:rsidR="00AB49CC" w:rsidRPr="00A86A3F" w:rsidTr="00AB49CC">
        <w:tc>
          <w:tcPr>
            <w:tcW w:w="3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Цель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Эффективное, рациональное использование имущества и земельных ресурсов муниципального образования «Тихоновка»</w:t>
            </w:r>
          </w:p>
        </w:tc>
      </w:tr>
      <w:tr w:rsidR="00AB49CC" w:rsidRPr="00A86A3F" w:rsidTr="00AB49CC">
        <w:tc>
          <w:tcPr>
            <w:tcW w:w="3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Целевые показатели реализации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kern w:val="2"/>
              </w:rPr>
              <w:t xml:space="preserve"> -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выполнение кадастровых работ в отношении земельных участков;</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w:t>
            </w:r>
          </w:p>
        </w:tc>
      </w:tr>
      <w:tr w:rsidR="00AB49CC" w:rsidRPr="00A86A3F" w:rsidTr="00AB49CC">
        <w:tc>
          <w:tcPr>
            <w:tcW w:w="3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Сроки (этапы) реализации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2018 – 2022 годы</w:t>
            </w:r>
          </w:p>
        </w:tc>
      </w:tr>
      <w:tr w:rsidR="00AB49CC" w:rsidRPr="00A86A3F" w:rsidTr="00AB49CC">
        <w:tc>
          <w:tcPr>
            <w:tcW w:w="3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Объемы ассигнований муниципальной программы (по годам реализации и в разрезе источников финансирования)</w:t>
            </w:r>
          </w:p>
        </w:tc>
        <w:tc>
          <w:tcPr>
            <w:tcW w:w="5787"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kern w:val="2"/>
              </w:rPr>
              <w:t xml:space="preserve"> Средства бюджета муниципального образования «Тихоновка»:</w:t>
            </w:r>
          </w:p>
          <w:p w:rsidR="00AB49CC" w:rsidRPr="00A86A3F" w:rsidRDefault="00534AC7"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2018 год – 24,93</w:t>
            </w:r>
            <w:r w:rsidR="00AB49CC" w:rsidRPr="00A86A3F">
              <w:rPr>
                <w:rFonts w:ascii="Courier New" w:hAnsi="Courier New" w:cs="Courier New"/>
                <w:kern w:val="2"/>
              </w:rPr>
              <w:t xml:space="preserve"> тыс. руб.;</w:t>
            </w:r>
          </w:p>
          <w:p w:rsidR="00AB49CC" w:rsidRPr="00A86A3F" w:rsidRDefault="00534AC7"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xml:space="preserve">2019 год – 10,6 </w:t>
            </w:r>
            <w:r w:rsidR="00AB49CC" w:rsidRPr="00A86A3F">
              <w:rPr>
                <w:rFonts w:ascii="Courier New" w:hAnsi="Courier New" w:cs="Courier New"/>
                <w:kern w:val="2"/>
              </w:rPr>
              <w:t>тыс. руб.;</w:t>
            </w:r>
          </w:p>
          <w:p w:rsidR="00AB49CC" w:rsidRPr="00A86A3F" w:rsidRDefault="00534AC7"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2020 год – 10,6</w:t>
            </w:r>
            <w:r w:rsidR="00AB49CC" w:rsidRPr="00A86A3F">
              <w:rPr>
                <w:rFonts w:ascii="Courier New" w:hAnsi="Courier New" w:cs="Courier New"/>
                <w:kern w:val="2"/>
              </w:rPr>
              <w:t xml:space="preserve"> тыс. руб.;</w:t>
            </w:r>
          </w:p>
          <w:p w:rsidR="00AB49CC" w:rsidRPr="00A86A3F" w:rsidRDefault="00534AC7"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2021 год – 3</w:t>
            </w:r>
            <w:r w:rsidR="00AB49CC" w:rsidRPr="00A86A3F">
              <w:rPr>
                <w:rFonts w:ascii="Courier New" w:hAnsi="Courier New" w:cs="Courier New"/>
                <w:kern w:val="2"/>
              </w:rPr>
              <w:t>0, 0тыс.руб.;</w:t>
            </w:r>
          </w:p>
          <w:p w:rsidR="00AB49CC" w:rsidRPr="00A86A3F" w:rsidRDefault="00534AC7"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2022 год – 12</w:t>
            </w:r>
            <w:r w:rsidR="00AB49CC" w:rsidRPr="00A86A3F">
              <w:rPr>
                <w:rFonts w:ascii="Courier New" w:hAnsi="Courier New" w:cs="Courier New"/>
                <w:kern w:val="2"/>
              </w:rPr>
              <w:t xml:space="preserve">,0 </w:t>
            </w:r>
            <w:proofErr w:type="spellStart"/>
            <w:r w:rsidR="00AB49CC" w:rsidRPr="00A86A3F">
              <w:rPr>
                <w:rFonts w:ascii="Courier New" w:hAnsi="Courier New" w:cs="Courier New"/>
                <w:kern w:val="2"/>
              </w:rPr>
              <w:t>тыс.руб</w:t>
            </w:r>
            <w:proofErr w:type="spellEnd"/>
            <w:r w:rsidR="00AB49CC" w:rsidRPr="00A86A3F">
              <w:rPr>
                <w:rFonts w:ascii="Courier New" w:hAnsi="Courier New" w:cs="Courier New"/>
                <w:kern w:val="2"/>
              </w:rPr>
              <w:t>.</w:t>
            </w:r>
          </w:p>
          <w:p w:rsidR="00AB49CC" w:rsidRPr="00A86A3F" w:rsidRDefault="00AB49CC" w:rsidP="00027BA8">
            <w:pPr>
              <w:autoSpaceDE w:val="0"/>
              <w:autoSpaceDN w:val="0"/>
              <w:adjustRightInd w:val="0"/>
              <w:spacing w:after="0"/>
              <w:rPr>
                <w:rFonts w:ascii="Courier New" w:hAnsi="Courier New" w:cs="Courier New"/>
                <w:kern w:val="2"/>
                <w:highlight w:val="yellow"/>
              </w:rPr>
            </w:pP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Областной бюджет:</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2018 год – 286,530 тыс. руб.;</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2019 год –</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xml:space="preserve">2020 год – </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xml:space="preserve">2021 год – </w:t>
            </w:r>
          </w:p>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2022 год -  </w:t>
            </w:r>
          </w:p>
        </w:tc>
      </w:tr>
      <w:tr w:rsidR="00AB49CC" w:rsidRPr="00A86A3F" w:rsidTr="00AB49CC">
        <w:tc>
          <w:tcPr>
            <w:tcW w:w="3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kern w:val="2"/>
              </w:rPr>
              <w:lastRenderedPageBreak/>
              <w:t>Ожидаемые результаты реализации</w:t>
            </w:r>
          </w:p>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kern w:val="2"/>
              </w:rPr>
              <w:t xml:space="preserve"> Реализация муниципальной программы позволит:</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увеличить эффективность управления муниципальной собственностью (имуществом и земельными ресурсами);</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получить достоверную информацию об объектах недвижимости для внесения в реестр муниципальной собственности муниципального образования «Тихоновка»;</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своевременно осуществлять государственную регистрацию права муниципальной собственности муниципального образования «Тихоновка» на объекты недвижимости и земельные участки, а также осуществлять другие процедуры в рамках полномочий в сфере земельных отношений.</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-Актуализация документов территориального планирования</w:t>
            </w:r>
          </w:p>
          <w:p w:rsidR="00AB49CC" w:rsidRPr="00A86A3F" w:rsidRDefault="00AB49CC" w:rsidP="00027BA8">
            <w:pPr>
              <w:widowControl w:val="0"/>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  </w:t>
            </w:r>
          </w:p>
        </w:tc>
      </w:tr>
    </w:tbl>
    <w:p w:rsidR="00AB49CC" w:rsidRPr="00027BA8" w:rsidRDefault="00AB49CC" w:rsidP="00027BA8">
      <w:pPr>
        <w:autoSpaceDE w:val="0"/>
        <w:autoSpaceDN w:val="0"/>
        <w:adjustRightInd w:val="0"/>
        <w:spacing w:after="0"/>
        <w:ind w:firstLine="709"/>
        <w:jc w:val="center"/>
        <w:rPr>
          <w:rFonts w:ascii="Arial" w:hAnsi="Arial" w:cs="Arial"/>
          <w:kern w:val="2"/>
          <w:sz w:val="24"/>
          <w:szCs w:val="24"/>
        </w:rPr>
      </w:pPr>
      <w:r w:rsidRPr="00027BA8">
        <w:rPr>
          <w:rFonts w:ascii="Arial" w:hAnsi="Arial" w:cs="Arial"/>
          <w:b/>
          <w:bCs/>
          <w:kern w:val="2"/>
          <w:sz w:val="24"/>
          <w:szCs w:val="24"/>
        </w:rPr>
        <w:t>Раздел 1.</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Общая характеристика социально-экономической сферы реализации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муниципальной программы</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субъектов РФ).</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Органы местного самоуправления в рамках их компетенции, установленной актами, определяющими статус этих органов, могут приобретать собственность и осуществлять имущественные права и обязанности, выступать в суде от имени муниципальных образований.</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По сравнению с государственным, муниципальное имущество более сужено по составу, так как с его помощью решаются иные по сравнению с государственные вопросы местного уровня. Однако и государственной, и муниципальной собственности присуща такая общая черта, как направленность на решение общественных, а не частных интересов.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Экономическая основа местного самоуправления – это, прежде всего, находящееся в муниципальной собственности имущество.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 </w:t>
      </w:r>
    </w:p>
    <w:p w:rsidR="00AB49CC" w:rsidRPr="00027BA8" w:rsidRDefault="00AB49CC" w:rsidP="00027BA8">
      <w:pPr>
        <w:tabs>
          <w:tab w:val="left" w:pos="800"/>
        </w:tabs>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Порядок управления и распоряжения муниципальной собственностью муниципального образования «Тихоновка» установлен Положением о порядке управления и распоряжения муниципальной собственностью муниципального </w:t>
      </w:r>
      <w:r w:rsidRPr="00027BA8">
        <w:rPr>
          <w:rFonts w:ascii="Arial" w:hAnsi="Arial" w:cs="Arial"/>
          <w:kern w:val="2"/>
          <w:sz w:val="24"/>
          <w:szCs w:val="24"/>
        </w:rPr>
        <w:lastRenderedPageBreak/>
        <w:t>образования «Тихоновка», утвержденный решением Думы муниципального образования «Тихоновка» от 04.06.2015 года № 62</w:t>
      </w:r>
    </w:p>
    <w:p w:rsidR="00AB49CC" w:rsidRPr="00027BA8" w:rsidRDefault="00AB49CC" w:rsidP="00027BA8">
      <w:pPr>
        <w:tabs>
          <w:tab w:val="left" w:pos="800"/>
        </w:tabs>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ab/>
        <w:t>Политика управления муниципальной собственностью муниципального образования «Тихоновка» строится на принципах соответствия состава муниципального имущества функциям и полномочиям сельского поселения.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Повышение эффективности управления муниципальным имуществом муниципального образования «Тихоновка», отдачи от его использования зависит от распределения имущества между муниципальными учреждениями 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«Тихоновка», соответствующих полномочиям поселения, а также определить экономически выгодные варианты их использования.</w:t>
      </w:r>
    </w:p>
    <w:p w:rsidR="00AB49CC" w:rsidRPr="00027BA8" w:rsidRDefault="00AB49CC" w:rsidP="00027BA8">
      <w:pPr>
        <w:tabs>
          <w:tab w:val="left" w:pos="709"/>
        </w:tabs>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AB49CC" w:rsidRPr="00027BA8" w:rsidRDefault="00AB49CC" w:rsidP="00027BA8">
      <w:pPr>
        <w:shd w:val="clear" w:color="auto" w:fill="FFFFFF"/>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Для целей регистрации права собственности на земельные участки за муниципальным образованием «Тихоновка»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«Тихоновка».       </w:t>
      </w:r>
    </w:p>
    <w:p w:rsidR="00AB49CC" w:rsidRPr="00027BA8" w:rsidRDefault="00AB49CC" w:rsidP="00027BA8">
      <w:pPr>
        <w:shd w:val="clear" w:color="auto" w:fill="FFFFFF"/>
        <w:autoSpaceDE w:val="0"/>
        <w:autoSpaceDN w:val="0"/>
        <w:adjustRightInd w:val="0"/>
        <w:spacing w:after="0"/>
        <w:ind w:left="19" w:firstLine="709"/>
        <w:jc w:val="both"/>
        <w:rPr>
          <w:rFonts w:ascii="Arial" w:hAnsi="Arial" w:cs="Arial"/>
          <w:kern w:val="2"/>
          <w:sz w:val="24"/>
          <w:szCs w:val="24"/>
        </w:rPr>
      </w:pPr>
      <w:r w:rsidRPr="00027BA8">
        <w:rPr>
          <w:rFonts w:ascii="Arial" w:hAnsi="Arial" w:cs="Arial"/>
          <w:kern w:val="2"/>
          <w:sz w:val="24"/>
          <w:szCs w:val="24"/>
        </w:rPr>
        <w:t xml:space="preserve">Выполнение основных мероприятий по формированию земельных участков, позволит планомерно и последовательно </w:t>
      </w:r>
      <w:r w:rsidRPr="00027BA8">
        <w:rPr>
          <w:rFonts w:ascii="Arial" w:hAnsi="Arial" w:cs="Arial"/>
          <w:spacing w:val="-1"/>
          <w:kern w:val="2"/>
          <w:sz w:val="24"/>
          <w:szCs w:val="24"/>
        </w:rPr>
        <w:t xml:space="preserve">реализовывать мероприятия по эффективному использованию земли, </w:t>
      </w:r>
      <w:r w:rsidRPr="00027BA8">
        <w:rPr>
          <w:rFonts w:ascii="Arial" w:hAnsi="Arial" w:cs="Arial"/>
          <w:kern w:val="2"/>
          <w:sz w:val="24"/>
          <w:szCs w:val="24"/>
        </w:rPr>
        <w:t xml:space="preserve">вовлечению ее в хозяйственный оборот, по стимулированию инвестиционной деятельности на рынке недвижимости.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Необходимо отметить, что в сфере управления и распоряжения муниципальной собственностью муниципального образования «Тихоновка» имеется ряд проблем, которые необходимо решить в ближайшей перспективе: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1. Отсутствие технической документации на часть объектов недвижимого имущества поселения. Данное обстоятельство сдерживает процессы по государственной регистрации прав собственности поселения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По состоянию на 01.01.2018 года 66,8% от общего количества объектов, зарегистрированы права собственности администрации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2. Неэффективное использование отдельных объектов муниципальной собственности муниципального образования «Тихоновка». Оформление указанного имущества для дальнейшей приватизации потребует дополнительных </w:t>
      </w:r>
      <w:r w:rsidRPr="00027BA8">
        <w:rPr>
          <w:rFonts w:ascii="Arial" w:hAnsi="Arial" w:cs="Arial"/>
          <w:kern w:val="2"/>
          <w:sz w:val="24"/>
          <w:szCs w:val="24"/>
        </w:rPr>
        <w:lastRenderedPageBreak/>
        <w:t>финансовых средств на выполнение технической документации и регистрацию прав собственности.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В предыдущие годы в муниципальном образовании «Тихоновка» отмечены следующие показатели:</w:t>
      </w:r>
    </w:p>
    <w:tbl>
      <w:tblPr>
        <w:tblW w:w="0" w:type="auto"/>
        <w:tblLayout w:type="fixed"/>
        <w:tblCellMar>
          <w:left w:w="10" w:type="dxa"/>
          <w:right w:w="10" w:type="dxa"/>
        </w:tblCellMar>
        <w:tblLook w:val="04A0" w:firstRow="1" w:lastRow="0" w:firstColumn="1" w:lastColumn="0" w:noHBand="0" w:noVBand="1"/>
      </w:tblPr>
      <w:tblGrid>
        <w:gridCol w:w="811"/>
        <w:gridCol w:w="6298"/>
        <w:gridCol w:w="1318"/>
        <w:gridCol w:w="1211"/>
      </w:tblGrid>
      <w:tr w:rsidR="00AB49CC" w:rsidRPr="00A86A3F" w:rsidTr="00AB49CC">
        <w:tc>
          <w:tcPr>
            <w:tcW w:w="81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w:t>
            </w:r>
          </w:p>
        </w:tc>
        <w:tc>
          <w:tcPr>
            <w:tcW w:w="629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Показатель</w:t>
            </w:r>
          </w:p>
        </w:tc>
        <w:tc>
          <w:tcPr>
            <w:tcW w:w="131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2017 год</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Итого</w:t>
            </w:r>
          </w:p>
        </w:tc>
      </w:tr>
      <w:tr w:rsidR="00AB49CC" w:rsidRPr="00A86A3F" w:rsidTr="00AB49CC">
        <w:tc>
          <w:tcPr>
            <w:tcW w:w="81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w:t>
            </w:r>
          </w:p>
        </w:tc>
        <w:tc>
          <w:tcPr>
            <w:tcW w:w="629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Площадь про инвентаризированных объектов недвижимости с оформлением документов</w:t>
            </w:r>
          </w:p>
        </w:tc>
        <w:tc>
          <w:tcPr>
            <w:tcW w:w="131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14569 </w:t>
            </w:r>
            <w:proofErr w:type="spellStart"/>
            <w:r w:rsidRPr="00A86A3F">
              <w:rPr>
                <w:rFonts w:ascii="Courier New" w:hAnsi="Courier New" w:cs="Courier New"/>
                <w:kern w:val="2"/>
              </w:rPr>
              <w:t>кв.м</w:t>
            </w:r>
            <w:proofErr w:type="spellEnd"/>
            <w:r w:rsidRPr="00A86A3F">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14569 </w:t>
            </w:r>
            <w:proofErr w:type="spellStart"/>
            <w:r w:rsidRPr="00A86A3F">
              <w:rPr>
                <w:rFonts w:ascii="Courier New" w:hAnsi="Courier New" w:cs="Courier New"/>
                <w:kern w:val="2"/>
              </w:rPr>
              <w:t>кв.м</w:t>
            </w:r>
            <w:proofErr w:type="spellEnd"/>
            <w:r w:rsidRPr="00A86A3F">
              <w:rPr>
                <w:rFonts w:ascii="Courier New" w:hAnsi="Courier New" w:cs="Courier New"/>
                <w:kern w:val="2"/>
              </w:rPr>
              <w:t>.</w:t>
            </w:r>
          </w:p>
        </w:tc>
      </w:tr>
      <w:tr w:rsidR="00AB49CC" w:rsidRPr="00A86A3F" w:rsidTr="00AB49CC">
        <w:tc>
          <w:tcPr>
            <w:tcW w:w="81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w:t>
            </w:r>
          </w:p>
        </w:tc>
        <w:tc>
          <w:tcPr>
            <w:tcW w:w="629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Кадастровые работы в отношении земельных участков</w:t>
            </w:r>
          </w:p>
        </w:tc>
        <w:tc>
          <w:tcPr>
            <w:tcW w:w="131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194384   </w:t>
            </w:r>
            <w:proofErr w:type="spellStart"/>
            <w:r w:rsidRPr="00A86A3F">
              <w:rPr>
                <w:rFonts w:ascii="Courier New" w:hAnsi="Courier New" w:cs="Courier New"/>
                <w:kern w:val="2"/>
              </w:rPr>
              <w:t>кв.м</w:t>
            </w:r>
            <w:proofErr w:type="spellEnd"/>
            <w:r w:rsidRPr="00A86A3F">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194384кв.м.</w:t>
            </w:r>
          </w:p>
        </w:tc>
      </w:tr>
      <w:tr w:rsidR="00AB49CC" w:rsidRPr="00A86A3F" w:rsidTr="00AB49CC">
        <w:tc>
          <w:tcPr>
            <w:tcW w:w="81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3</w:t>
            </w:r>
          </w:p>
        </w:tc>
        <w:tc>
          <w:tcPr>
            <w:tcW w:w="629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Количество отчетов об оценке рыночной стоимости объектов гражданских прав</w:t>
            </w:r>
          </w:p>
        </w:tc>
        <w:tc>
          <w:tcPr>
            <w:tcW w:w="131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w:t>
            </w:r>
          </w:p>
        </w:tc>
      </w:tr>
    </w:tbl>
    <w:p w:rsidR="00AB49CC" w:rsidRPr="00A86A3F" w:rsidRDefault="00AB49CC" w:rsidP="00027BA8">
      <w:pPr>
        <w:autoSpaceDE w:val="0"/>
        <w:autoSpaceDN w:val="0"/>
        <w:adjustRightInd w:val="0"/>
        <w:spacing w:after="0"/>
        <w:jc w:val="both"/>
        <w:rPr>
          <w:rFonts w:ascii="Courier New" w:hAnsi="Courier New" w:cs="Courier New"/>
          <w:kern w:val="2"/>
        </w:rPr>
      </w:pP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Реализация мероприятий в рамках муниципальной программы «Развитие и управление имущественным комплексом и земельными ресурсами муниципального образования «Тихоновка» на 2018-2022 годы позволит увеличить эффективность управления имуществом и актуализировать информацию об объектах муниципальной собственности муниципального образования «Тихоновка».</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Раздел 2.</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Приоритеты региональной государственной политики в сфере</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реализации муниципальной программы, цель, целевые показатели, </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описание ожидаемых конечных результатов, сроков и </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этапов реализации муниципальной программы.</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Муниципальная программа разработана с учетом положений государственной программы Иркутской области «Развитие и управление имущественным комплексом и земельными ресурсами муниципального образования «Боханский район» на 2018-2022 годы, утвержденной постановлением Правительства Иркутской области от 27 ноября 2017года №774-пп. </w:t>
      </w:r>
    </w:p>
    <w:p w:rsidR="00AB49CC" w:rsidRPr="00027BA8" w:rsidRDefault="00AB49CC" w:rsidP="00A86A3F">
      <w:pPr>
        <w:pStyle w:val="s1"/>
        <w:spacing w:before="0" w:beforeAutospacing="0" w:after="0" w:afterAutospacing="0"/>
        <w:ind w:firstLine="709"/>
        <w:jc w:val="both"/>
        <w:rPr>
          <w:rFonts w:ascii="Arial" w:hAnsi="Arial" w:cs="Arial"/>
          <w:bCs/>
          <w:color w:val="000000"/>
        </w:rPr>
      </w:pPr>
      <w:r w:rsidRPr="00027BA8">
        <w:rPr>
          <w:rFonts w:ascii="Arial" w:hAnsi="Arial" w:cs="Arial"/>
          <w:bCs/>
          <w:color w:val="000000"/>
        </w:rPr>
        <w:t>Целью муниципальной программы является обеспечение законного и эффективного управления муниципальным имуществом и земельными ресурсами на территории муниципального образования «Тихоновка».</w:t>
      </w:r>
    </w:p>
    <w:p w:rsidR="00AB49CC" w:rsidRPr="00027BA8" w:rsidRDefault="00AB49CC" w:rsidP="00A86A3F">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Обеспечение законного и эффективного управления муниципальным имуществом и земельными ресурсами на территории МО «Тихоновка» как основной целевой ориентир муниципальной программы предусматривает решение следующих задач:</w:t>
      </w:r>
    </w:p>
    <w:p w:rsidR="00AB49CC" w:rsidRPr="00027BA8" w:rsidRDefault="00AB49CC" w:rsidP="00A86A3F">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1) совершенствование механизмов управления муниципальной собственностью МО «Тихоновка»;</w:t>
      </w:r>
    </w:p>
    <w:p w:rsidR="00AB49CC" w:rsidRPr="00027BA8" w:rsidRDefault="00AB49CC" w:rsidP="00A86A3F">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2) создание условий для обеспечения комплексного пространственного и территориального развития МО «Тихоновка»;</w:t>
      </w:r>
    </w:p>
    <w:p w:rsidR="00AB49CC" w:rsidRPr="00027BA8" w:rsidRDefault="00AB49CC" w:rsidP="00A86A3F">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3) содержание и управление муниципальным имуществом</w:t>
      </w:r>
    </w:p>
    <w:p w:rsidR="00AB49CC" w:rsidRPr="00027BA8" w:rsidRDefault="00AB49CC" w:rsidP="00A86A3F">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Целевыми показателями муниципальной программы являются:</w:t>
      </w:r>
    </w:p>
    <w:p w:rsidR="00AB49CC" w:rsidRPr="00027BA8" w:rsidRDefault="00AB49CC" w:rsidP="00A86A3F">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темп роста дохода местного бюджета от использования муниципального имущества МО «Тихоновка» и его приватизации по отношению к базовому уровню 2017 года;</w:t>
      </w:r>
    </w:p>
    <w:p w:rsidR="00AB49CC" w:rsidRPr="00027BA8" w:rsidRDefault="00AB49CC" w:rsidP="00A86A3F">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lastRenderedPageBreak/>
        <w:t>доля актуализированных документов территориального планирования МО «Тихоновка» от общего количества правовых актов, изменяющих законодательство о градостроительной деятельности за год.</w:t>
      </w:r>
    </w:p>
    <w:p w:rsidR="00AB49CC" w:rsidRPr="00027BA8" w:rsidRDefault="00AB49CC" w:rsidP="00A86A3F">
      <w:pPr>
        <w:autoSpaceDE w:val="0"/>
        <w:autoSpaceDN w:val="0"/>
        <w:adjustRightInd w:val="0"/>
        <w:spacing w:after="0"/>
        <w:ind w:firstLine="709"/>
        <w:jc w:val="both"/>
        <w:rPr>
          <w:rFonts w:ascii="Arial" w:eastAsia="Calibri" w:hAnsi="Arial" w:cs="Arial"/>
          <w:kern w:val="2"/>
          <w:sz w:val="24"/>
          <w:szCs w:val="24"/>
        </w:rPr>
      </w:pPr>
      <w:r w:rsidRPr="00027BA8">
        <w:rPr>
          <w:rFonts w:ascii="Arial" w:hAnsi="Arial" w:cs="Arial"/>
          <w:kern w:val="2"/>
          <w:sz w:val="24"/>
          <w:szCs w:val="24"/>
        </w:rPr>
        <w:t>Цель реализации муниципальной программы состоит в эффективном и рациональном использовании и управлении имуществом и земельными ресурсами муниципального образования «Тихоновка».</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Для достижения цели муниципальной программы разработан перечень мероприятий, осуществление которых характеризуется целевыми показателями. Целевые показатели представляют собой количественно выраженные величины, отражающие специфику развития сферы управления муниципальной собственностью муниципального образования «Тихоновка». Обобщенные сведения о целевых показателях реализации муниципальной программы отражены в Приложении № 1 к муниципальной программе.</w:t>
      </w:r>
    </w:p>
    <w:p w:rsidR="00AB49CC" w:rsidRPr="00027BA8" w:rsidRDefault="00AB49CC" w:rsidP="00A86A3F">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В результате осуществления всех основных мероприятий муниципальной программы ожидается достижение следующих результатов:</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 xml:space="preserve">Основное мероприятие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1 «Признание прав и регулирование отношений по муниципальной собственности муниципального</w:t>
      </w:r>
      <w:r w:rsidRPr="00027BA8">
        <w:rPr>
          <w:rFonts w:ascii="Arial" w:hAnsi="Arial" w:cs="Arial"/>
          <w:b/>
          <w:kern w:val="2"/>
          <w:sz w:val="24"/>
          <w:szCs w:val="24"/>
        </w:rPr>
        <w:t xml:space="preserve"> образования «Тихоновка»</w:t>
      </w:r>
      <w:r w:rsidRPr="00027BA8">
        <w:rPr>
          <w:rFonts w:ascii="Arial" w:hAnsi="Arial" w:cs="Arial"/>
          <w:b/>
          <w:bCs/>
          <w:kern w:val="2"/>
          <w:sz w:val="24"/>
          <w:szCs w:val="24"/>
        </w:rPr>
        <w:t>:</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  </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 xml:space="preserve"> 2 «Управление земельными участками, находящихся в муниципальной собственности»:</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 xml:space="preserve"> 3 «Обеспечение обслуживания, содержания и распоряжения объектами муниципальной собственности </w:t>
      </w:r>
      <w:r w:rsidRPr="00027BA8">
        <w:rPr>
          <w:rFonts w:ascii="Arial" w:hAnsi="Arial" w:cs="Arial"/>
          <w:b/>
          <w:kern w:val="2"/>
          <w:sz w:val="24"/>
          <w:szCs w:val="24"/>
        </w:rPr>
        <w:t>муниципального образования «Тихоновка»</w:t>
      </w:r>
      <w:r w:rsidRPr="00027BA8">
        <w:rPr>
          <w:rFonts w:ascii="Arial" w:hAnsi="Arial" w:cs="Arial"/>
          <w:b/>
          <w:bCs/>
          <w:kern w:val="2"/>
          <w:sz w:val="24"/>
          <w:szCs w:val="24"/>
        </w:rPr>
        <w:t>:</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подготовка документов для оценки рыночной стоимости и анализа достоверности величины стоимости независимого оценщика объектов гражданских прав в количестве 1 отчета и заключения;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в количестве 1 аукциона и конкурса.</w:t>
      </w:r>
    </w:p>
    <w:p w:rsidR="00AB49CC" w:rsidRPr="00027BA8" w:rsidRDefault="00AB49CC" w:rsidP="00027BA8">
      <w:pPr>
        <w:autoSpaceDE w:val="0"/>
        <w:autoSpaceDN w:val="0"/>
        <w:adjustRightInd w:val="0"/>
        <w:spacing w:after="0"/>
        <w:ind w:firstLine="709"/>
        <w:jc w:val="both"/>
        <w:rPr>
          <w:rFonts w:ascii="Arial" w:hAnsi="Arial" w:cs="Arial"/>
          <w:b/>
          <w:kern w:val="2"/>
          <w:sz w:val="24"/>
          <w:szCs w:val="24"/>
        </w:rPr>
      </w:pPr>
      <w:r w:rsidRPr="00027BA8">
        <w:rPr>
          <w:rFonts w:ascii="Arial" w:hAnsi="Arial" w:cs="Arial"/>
          <w:b/>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b/>
          <w:kern w:val="2"/>
          <w:sz w:val="24"/>
          <w:szCs w:val="24"/>
        </w:rPr>
      </w:pPr>
      <w:r w:rsidRPr="00027BA8">
        <w:rPr>
          <w:rFonts w:ascii="Arial" w:hAnsi="Arial" w:cs="Arial"/>
          <w:b/>
          <w:kern w:val="2"/>
          <w:sz w:val="24"/>
          <w:szCs w:val="24"/>
        </w:rPr>
        <w:t>-Актуализация документов территориального планирования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Раздел 3.</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Обобщенная характеристика основных мероприятий,</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входящих в состав муниципальной программы.</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Муниципальная программа включает в себя реализацию следующих основных мероприятий, которые в свою очередь подразделяются на мероприятия:</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lastRenderedPageBreak/>
        <w:t xml:space="preserve"> 1 «Признание прав и регулирование отношений по муниципальной собственности </w:t>
      </w:r>
      <w:r w:rsidRPr="00027BA8">
        <w:rPr>
          <w:rFonts w:ascii="Arial" w:hAnsi="Arial" w:cs="Arial"/>
          <w:b/>
          <w:kern w:val="2"/>
          <w:sz w:val="24"/>
          <w:szCs w:val="24"/>
        </w:rPr>
        <w:t>муниципального образования «Тихоновка»</w:t>
      </w:r>
      <w:r w:rsidRPr="00027BA8">
        <w:rPr>
          <w:rFonts w:ascii="Arial" w:hAnsi="Arial" w:cs="Arial"/>
          <w:kern w:val="2"/>
          <w:sz w:val="24"/>
          <w:szCs w:val="24"/>
        </w:rPr>
        <w:t xml:space="preserve"> включает в себя: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Данное мероприятие осуществляется посредством:</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1) проведения мониторинга и составления перечня зданий, помещений и сооружений, находящихся в муниципальной собственности муниципального образования «Тихоновка», по которым необходимо оформить техническую документацию в целях эффективного управления и распоряжения объектами муниципальной собственности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2) регистрации права муниципальной собственности муниципального образования «Тихоновка» на объекты недвижимости и внесение изменений в государственный кадастр недвижимости;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3) осуществления мероприятий по передаче в аренду и безвозмездное пользование муниципального имущества муниципального образования «Тихоновка» в соответствии с требованиями действующего законодательства;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4) реализации Прогнозного плана приватизации, утверждаемого ежегодно решением Думы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 xml:space="preserve"> 2</w:t>
      </w:r>
      <w:r w:rsidRPr="00027BA8">
        <w:rPr>
          <w:rFonts w:ascii="Arial" w:hAnsi="Arial" w:cs="Arial"/>
          <w:kern w:val="2"/>
          <w:sz w:val="24"/>
          <w:szCs w:val="24"/>
        </w:rPr>
        <w:t xml:space="preserve"> </w:t>
      </w:r>
      <w:r w:rsidRPr="00027BA8">
        <w:rPr>
          <w:rFonts w:ascii="Arial" w:hAnsi="Arial" w:cs="Arial"/>
          <w:b/>
          <w:bCs/>
          <w:kern w:val="2"/>
          <w:sz w:val="24"/>
          <w:szCs w:val="24"/>
        </w:rPr>
        <w:t>«Управление земельными участками, находящихся в муниципальной собственности»</w:t>
      </w:r>
      <w:r w:rsidRPr="00027BA8">
        <w:rPr>
          <w:rFonts w:ascii="Arial" w:hAnsi="Arial" w:cs="Arial"/>
          <w:kern w:val="2"/>
          <w:sz w:val="24"/>
          <w:szCs w:val="24"/>
        </w:rPr>
        <w:t xml:space="preserve"> включает в себя: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кадастровые работы в отношении земельных участков;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Механизм реализации мероприятии заключается в подготовке: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1) перечня подлежащих государственной регистрации земельных участков, в отношении которых необходимо выполнение кадастровых работ;</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2) документации на земельные участки, подлежащие продаже и передаче в аренду;</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3) проведение торгов по земельным участкам.</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 xml:space="preserve"> 3</w:t>
      </w:r>
      <w:r w:rsidRPr="00027BA8">
        <w:rPr>
          <w:rFonts w:ascii="Arial" w:hAnsi="Arial" w:cs="Arial"/>
          <w:kern w:val="2"/>
          <w:sz w:val="24"/>
          <w:szCs w:val="24"/>
        </w:rPr>
        <w:t xml:space="preserve"> </w:t>
      </w:r>
      <w:r w:rsidRPr="00027BA8">
        <w:rPr>
          <w:rFonts w:ascii="Arial" w:hAnsi="Arial" w:cs="Arial"/>
          <w:b/>
          <w:bCs/>
          <w:kern w:val="2"/>
          <w:sz w:val="24"/>
          <w:szCs w:val="24"/>
        </w:rPr>
        <w:t>«Обеспечение обслуживания, содержания и распоряжения объектами муниципальной собственности муниципального</w:t>
      </w:r>
      <w:r w:rsidRPr="00027BA8">
        <w:rPr>
          <w:rFonts w:ascii="Arial" w:hAnsi="Arial" w:cs="Arial"/>
          <w:b/>
          <w:kern w:val="2"/>
          <w:sz w:val="24"/>
          <w:szCs w:val="24"/>
        </w:rPr>
        <w:t xml:space="preserve"> образования «Тихоновка»</w:t>
      </w:r>
      <w:r w:rsidRPr="00027BA8">
        <w:rPr>
          <w:rFonts w:ascii="Arial" w:hAnsi="Arial" w:cs="Arial"/>
          <w:kern w:val="2"/>
          <w:sz w:val="24"/>
          <w:szCs w:val="24"/>
        </w:rPr>
        <w:t xml:space="preserve"> включает в себя: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1) оценку рыночной стоимости и анализ достоверности величины стоимости независимого оценщика муниципальных объектов;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2) проведение торгов для осуществления сделок, предметом которых являются объекты муниципальной собственности;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3) уплата местных налогов.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План реализации муниципальной программы представлен в Приложении № 2 к муниципальной программе.</w:t>
      </w:r>
    </w:p>
    <w:p w:rsidR="00AB49CC" w:rsidRPr="00027BA8" w:rsidRDefault="00AB49CC" w:rsidP="00027BA8">
      <w:pPr>
        <w:autoSpaceDE w:val="0"/>
        <w:autoSpaceDN w:val="0"/>
        <w:adjustRightInd w:val="0"/>
        <w:spacing w:after="0"/>
        <w:ind w:firstLine="709"/>
        <w:jc w:val="both"/>
        <w:rPr>
          <w:rFonts w:ascii="Arial" w:hAnsi="Arial" w:cs="Arial"/>
          <w:b/>
          <w:kern w:val="2"/>
          <w:sz w:val="24"/>
          <w:szCs w:val="24"/>
        </w:rPr>
      </w:pPr>
      <w:r w:rsidRPr="00027BA8">
        <w:rPr>
          <w:rFonts w:ascii="Arial" w:hAnsi="Arial" w:cs="Arial"/>
          <w:b/>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4. Внесение изменений в Генеральный план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Раздел 4.</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lastRenderedPageBreak/>
        <w:t>Обоснование ресурсного обеспечения муниципальной программы.</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Финансирование муниципальной программы осуществляется за счет средств бюджета администрации муниципального образования «Тихоновка» и областного бюджета в следующих объемах:</w:t>
      </w: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AB49CC" w:rsidRPr="00A86A3F" w:rsidTr="00AB49CC">
        <w:tc>
          <w:tcPr>
            <w:tcW w:w="3384" w:type="dxa"/>
            <w:vMerge w:val="restart"/>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Объем финансирования (</w:t>
            </w:r>
            <w:proofErr w:type="spellStart"/>
            <w:r w:rsidRPr="00A86A3F">
              <w:rPr>
                <w:rFonts w:ascii="Courier New" w:hAnsi="Courier New" w:cs="Courier New"/>
                <w:kern w:val="2"/>
              </w:rPr>
              <w:t>тыс.руб</w:t>
            </w:r>
            <w:proofErr w:type="spellEnd"/>
            <w:r w:rsidRPr="00A86A3F">
              <w:rPr>
                <w:rFonts w:ascii="Courier New" w:hAnsi="Courier New" w:cs="Courier New"/>
                <w:kern w:val="2"/>
              </w:rPr>
              <w:t>.)</w:t>
            </w:r>
          </w:p>
        </w:tc>
      </w:tr>
      <w:tr w:rsidR="00AB49CC" w:rsidRPr="00A86A3F" w:rsidTr="00AB49CC">
        <w:tc>
          <w:tcPr>
            <w:tcW w:w="3384"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1417" w:type="dxa"/>
            <w:gridSpan w:val="2"/>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2018г.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2019г.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2020г.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2021г.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2022г.</w:t>
            </w:r>
          </w:p>
        </w:tc>
      </w:tr>
      <w:tr w:rsidR="00AB49CC" w:rsidRPr="00A86A3F" w:rsidTr="00AB49CC">
        <w:tc>
          <w:tcPr>
            <w:tcW w:w="3384"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70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местн</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proofErr w:type="spellStart"/>
            <w:r w:rsidRPr="00A86A3F">
              <w:rPr>
                <w:rFonts w:ascii="Courier New" w:hAnsi="Courier New" w:cs="Courier New"/>
                <w:kern w:val="2"/>
              </w:rPr>
              <w:t>обл</w:t>
            </w:r>
            <w:proofErr w:type="spellEnd"/>
          </w:p>
        </w:tc>
      </w:tr>
      <w:tr w:rsidR="00AB49CC" w:rsidRPr="00A86A3F" w:rsidTr="00AB49CC">
        <w:tc>
          <w:tcPr>
            <w:tcW w:w="3384" w:type="dxa"/>
            <w:tcBorders>
              <w:top w:val="nil"/>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Внесение изменений в Генеральный план МО «Тихоновка»</w:t>
            </w:r>
          </w:p>
        </w:tc>
        <w:tc>
          <w:tcPr>
            <w:tcW w:w="70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14,330</w:t>
            </w:r>
          </w:p>
        </w:tc>
        <w:tc>
          <w:tcPr>
            <w:tcW w:w="709"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286,53</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r>
      <w:tr w:rsidR="00AB49CC" w:rsidRPr="00A86A3F" w:rsidTr="00AB49CC">
        <w:tc>
          <w:tcPr>
            <w:tcW w:w="3384"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r>
      <w:tr w:rsidR="00AB49CC" w:rsidRPr="00A86A3F" w:rsidTr="00AB49CC">
        <w:tc>
          <w:tcPr>
            <w:tcW w:w="3384"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0,0</w:t>
            </w: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r>
      <w:tr w:rsidR="00AB49CC" w:rsidRPr="00A86A3F" w:rsidTr="00AB49CC">
        <w:tc>
          <w:tcPr>
            <w:tcW w:w="3384"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7E52D5"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7E52D5"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7E52D5"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30,0</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7E52D5"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12,0</w:t>
            </w:r>
          </w:p>
        </w:tc>
        <w:tc>
          <w:tcPr>
            <w:tcW w:w="708"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both"/>
              <w:rPr>
                <w:rFonts w:ascii="Courier New" w:hAnsi="Courier New" w:cs="Courier New"/>
                <w:kern w:val="2"/>
                <w:highlight w:val="yellow"/>
              </w:rPr>
            </w:pPr>
          </w:p>
        </w:tc>
      </w:tr>
      <w:tr w:rsidR="00AB49CC" w:rsidRPr="00A86A3F" w:rsidTr="00AB49CC">
        <w:tc>
          <w:tcPr>
            <w:tcW w:w="3384"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b/>
                <w:bCs/>
                <w:kern w:val="2"/>
              </w:rPr>
              <w:t>Итого</w:t>
            </w:r>
          </w:p>
        </w:tc>
        <w:tc>
          <w:tcPr>
            <w:tcW w:w="70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24,93</w:t>
            </w:r>
          </w:p>
        </w:tc>
        <w:tc>
          <w:tcPr>
            <w:tcW w:w="709"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286,53</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7E52D5"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30,0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7E52D5"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12,0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0</w:t>
            </w:r>
          </w:p>
        </w:tc>
      </w:tr>
    </w:tbl>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Раздел 5.</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Основные меры правового регулирования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в сфере реализации муниципальной программы.</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Правовое регулирование реализации мероприятий муниципальной программы осуществляется на основании следующих нормативных актов: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u w:val="single"/>
        </w:rPr>
        <w:t>Основное мероприятие 1 «Признание прав и регулирование отношений по муниципальной собственности муниципального образования «Тихоновка»</w:t>
      </w:r>
      <w:r w:rsidRPr="00027BA8">
        <w:rPr>
          <w:rFonts w:ascii="Arial" w:hAnsi="Arial" w:cs="Arial"/>
          <w:kern w:val="2"/>
          <w:sz w:val="24"/>
          <w:szCs w:val="24"/>
        </w:rPr>
        <w:t xml:space="preserve">: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Конституция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Гражданский кодекс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-Федеральный закон от 21.07.1997 №122-ФЗ «О государственной регистрации прав на недвижимое имущество и сделок с ним»;</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-Федеральный закон от 21.12.2001 №178-ФЗ «О приватизации государственного и муниципального имущества»;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29.07.1998 № 135-ФЗ «Об оценочной деятельности в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u w:val="single"/>
        </w:rPr>
        <w:t>Основное мероприятие 2 «Управление земельными участками, государственная собственность на которые не разграничена»: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lastRenderedPageBreak/>
        <w:t xml:space="preserve">- Конституция Российской Федерации;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Гражданский кодекс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Земельный кодекс Российской Федерации;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24.07.2007 № 221-ФЗ «О государственном кадастре недвижимости»;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21.07.1997 № 122-ФЗ «О государственной регистрации прав на недвижимое имущество и сделок с ним»;</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21.12.2001 № 178-ФЗ «О приватизации государственного и муниципального имущества»;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w:t>
      </w:r>
      <w:r w:rsidRPr="00027BA8">
        <w:rPr>
          <w:rFonts w:ascii="Arial" w:hAnsi="Arial" w:cs="Arial"/>
          <w:kern w:val="2"/>
          <w:sz w:val="24"/>
          <w:szCs w:val="24"/>
          <w:u w:val="single"/>
        </w:rPr>
        <w:t>Основное мероприятие 3 «Обеспечение обслуживания, содержания и распоряжения объектами муниципальной собственности муниципального образования «Тихоновка»</w:t>
      </w:r>
      <w:r w:rsidRPr="00027BA8">
        <w:rPr>
          <w:rFonts w:ascii="Arial" w:hAnsi="Arial" w:cs="Arial"/>
          <w:kern w:val="2"/>
          <w:sz w:val="24"/>
          <w:szCs w:val="24"/>
        </w:rPr>
        <w:t>:</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Конституция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Гражданский кодекс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-Федеральный закон от 21.12.2001 № 178-ФЗ «О приватизации государственного и муниципального имущества»;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29.07.1998 № 135-ФЗ «Об оценочной деятельности в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решение Думы муниципального образования «Тихоновка» от 04.06.2015г года № 62 «О порядке управления и распоряжения имуществом, находящимся в муниципальной собственности муниципального образования «Тихоновка».</w:t>
      </w:r>
    </w:p>
    <w:p w:rsidR="00A86A3F" w:rsidRDefault="00A86A3F" w:rsidP="00027BA8">
      <w:pPr>
        <w:autoSpaceDE w:val="0"/>
        <w:autoSpaceDN w:val="0"/>
        <w:adjustRightInd w:val="0"/>
        <w:spacing w:after="0"/>
        <w:ind w:firstLine="709"/>
        <w:jc w:val="right"/>
        <w:rPr>
          <w:rFonts w:ascii="Courier New" w:hAnsi="Courier New" w:cs="Courier New"/>
          <w:kern w:val="2"/>
        </w:rPr>
        <w:sectPr w:rsidR="00A86A3F">
          <w:pgSz w:w="11906" w:h="16838"/>
          <w:pgMar w:top="1134" w:right="850" w:bottom="1134" w:left="1701" w:header="708" w:footer="708" w:gutter="0"/>
          <w:cols w:space="708"/>
          <w:docGrid w:linePitch="360"/>
        </w:sectPr>
      </w:pPr>
    </w:p>
    <w:p w:rsidR="00AB49CC" w:rsidRPr="00A86A3F" w:rsidRDefault="00AB49CC" w:rsidP="00027BA8">
      <w:pPr>
        <w:autoSpaceDE w:val="0"/>
        <w:autoSpaceDN w:val="0"/>
        <w:adjustRightInd w:val="0"/>
        <w:spacing w:after="0"/>
        <w:ind w:firstLine="709"/>
        <w:jc w:val="right"/>
        <w:rPr>
          <w:rFonts w:ascii="Courier New" w:hAnsi="Courier New" w:cs="Courier New"/>
          <w:kern w:val="2"/>
        </w:rPr>
      </w:pPr>
      <w:r w:rsidRPr="00A86A3F">
        <w:rPr>
          <w:rFonts w:ascii="Courier New" w:hAnsi="Courier New" w:cs="Courier New"/>
          <w:kern w:val="2"/>
        </w:rPr>
        <w:lastRenderedPageBreak/>
        <w:t>Приложение 1</w:t>
      </w:r>
    </w:p>
    <w:p w:rsidR="00AB49CC" w:rsidRPr="00A86A3F" w:rsidRDefault="00AB49CC" w:rsidP="00027BA8">
      <w:pPr>
        <w:autoSpaceDE w:val="0"/>
        <w:autoSpaceDN w:val="0"/>
        <w:adjustRightInd w:val="0"/>
        <w:spacing w:after="0"/>
        <w:ind w:firstLine="709"/>
        <w:jc w:val="right"/>
        <w:rPr>
          <w:rFonts w:ascii="Courier New" w:hAnsi="Courier New" w:cs="Courier New"/>
          <w:kern w:val="2"/>
        </w:rPr>
      </w:pPr>
      <w:r w:rsidRPr="00A86A3F">
        <w:rPr>
          <w:rFonts w:ascii="Courier New" w:hAnsi="Courier New" w:cs="Courier New"/>
          <w:kern w:val="2"/>
        </w:rPr>
        <w:t>к муниципальной программе</w:t>
      </w:r>
    </w:p>
    <w:p w:rsidR="00AB49CC" w:rsidRPr="00027BA8" w:rsidRDefault="00AB49CC" w:rsidP="00027BA8">
      <w:pPr>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Целевые показатели реализации муниципальной программы</w:t>
      </w:r>
    </w:p>
    <w:p w:rsidR="00AB49CC" w:rsidRPr="00027BA8" w:rsidRDefault="00AB49CC" w:rsidP="00027BA8">
      <w:pPr>
        <w:autoSpaceDE w:val="0"/>
        <w:autoSpaceDN w:val="0"/>
        <w:adjustRightInd w:val="0"/>
        <w:spacing w:after="0"/>
        <w:jc w:val="center"/>
        <w:rPr>
          <w:rFonts w:ascii="Arial" w:hAnsi="Arial" w:cs="Arial"/>
          <w:b/>
          <w:bCs/>
          <w:kern w:val="2"/>
          <w:sz w:val="24"/>
          <w:szCs w:val="24"/>
        </w:rPr>
      </w:pPr>
      <w:r w:rsidRPr="00027BA8">
        <w:rPr>
          <w:rFonts w:ascii="Arial" w:hAnsi="Arial" w:cs="Arial"/>
          <w:b/>
          <w:bCs/>
          <w:kern w:val="2"/>
          <w:sz w:val="24"/>
          <w:szCs w:val="24"/>
        </w:rPr>
        <w:t xml:space="preserve">«Управление имуществом и земельными ресурсами администрации </w:t>
      </w:r>
    </w:p>
    <w:p w:rsidR="00AB49CC" w:rsidRPr="00027BA8" w:rsidRDefault="00AB49CC" w:rsidP="00027BA8">
      <w:pPr>
        <w:autoSpaceDE w:val="0"/>
        <w:autoSpaceDN w:val="0"/>
        <w:adjustRightInd w:val="0"/>
        <w:spacing w:after="0"/>
        <w:jc w:val="center"/>
        <w:rPr>
          <w:rFonts w:ascii="Arial" w:hAnsi="Arial" w:cs="Arial"/>
          <w:b/>
          <w:bCs/>
          <w:kern w:val="2"/>
          <w:sz w:val="24"/>
          <w:szCs w:val="24"/>
        </w:rPr>
      </w:pPr>
      <w:r w:rsidRPr="00027BA8">
        <w:rPr>
          <w:rFonts w:ascii="Arial" w:hAnsi="Arial" w:cs="Arial"/>
          <w:b/>
          <w:bCs/>
          <w:kern w:val="2"/>
          <w:sz w:val="24"/>
          <w:szCs w:val="24"/>
        </w:rPr>
        <w:t xml:space="preserve"> муниципального образования «Тихоновка»</w:t>
      </w:r>
    </w:p>
    <w:tbl>
      <w:tblPr>
        <w:tblW w:w="10787" w:type="dxa"/>
        <w:tblInd w:w="-431" w:type="dxa"/>
        <w:tblLayout w:type="fixed"/>
        <w:tblCellMar>
          <w:left w:w="10" w:type="dxa"/>
          <w:right w:w="10" w:type="dxa"/>
        </w:tblCellMar>
        <w:tblLook w:val="04A0" w:firstRow="1" w:lastRow="0" w:firstColumn="1" w:lastColumn="0" w:noHBand="0" w:noVBand="1"/>
      </w:tblPr>
      <w:tblGrid>
        <w:gridCol w:w="328"/>
        <w:gridCol w:w="3585"/>
        <w:gridCol w:w="1050"/>
        <w:gridCol w:w="1288"/>
        <w:gridCol w:w="851"/>
        <w:gridCol w:w="992"/>
        <w:gridCol w:w="992"/>
        <w:gridCol w:w="851"/>
        <w:gridCol w:w="850"/>
      </w:tblGrid>
      <w:tr w:rsidR="00AB49CC" w:rsidRPr="00A86A3F" w:rsidTr="00A86A3F">
        <w:tc>
          <w:tcPr>
            <w:tcW w:w="328" w:type="dxa"/>
            <w:vMerge w:val="restart"/>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w:t>
            </w:r>
          </w:p>
        </w:tc>
        <w:tc>
          <w:tcPr>
            <w:tcW w:w="3585" w:type="dxa"/>
            <w:vMerge w:val="restart"/>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Наименование основного мероприятия и показателя</w:t>
            </w:r>
          </w:p>
        </w:tc>
        <w:tc>
          <w:tcPr>
            <w:tcW w:w="1050" w:type="dxa"/>
            <w:vMerge w:val="restart"/>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Ед. измерения</w:t>
            </w:r>
          </w:p>
        </w:tc>
        <w:tc>
          <w:tcPr>
            <w:tcW w:w="128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Базовые значения показателей по годам</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 xml:space="preserve">  Планируемые значения показателей </w:t>
            </w:r>
          </w:p>
        </w:tc>
      </w:tr>
      <w:tr w:rsidR="00AB49CC" w:rsidRPr="00A86A3F" w:rsidTr="00A86A3F">
        <w:tc>
          <w:tcPr>
            <w:tcW w:w="328"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3585"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1050"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2017</w:t>
            </w:r>
          </w:p>
        </w:tc>
        <w:tc>
          <w:tcPr>
            <w:tcW w:w="851"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2018</w:t>
            </w:r>
          </w:p>
        </w:tc>
        <w:tc>
          <w:tcPr>
            <w:tcW w:w="992"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2019</w:t>
            </w:r>
          </w:p>
        </w:tc>
        <w:tc>
          <w:tcPr>
            <w:tcW w:w="992"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2020</w:t>
            </w:r>
          </w:p>
        </w:tc>
        <w:tc>
          <w:tcPr>
            <w:tcW w:w="851"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2021</w:t>
            </w:r>
          </w:p>
        </w:tc>
        <w:tc>
          <w:tcPr>
            <w:tcW w:w="850"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2022</w:t>
            </w:r>
          </w:p>
        </w:tc>
      </w:tr>
      <w:tr w:rsidR="00AB49CC" w:rsidRPr="00A86A3F" w:rsidTr="00A86A3F">
        <w:tc>
          <w:tcPr>
            <w:tcW w:w="328"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3585"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Управление имуществом и земельными ресурсами муниципального образования «Тихоновка» </w:t>
            </w:r>
          </w:p>
        </w:tc>
        <w:tc>
          <w:tcPr>
            <w:tcW w:w="1050"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850"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hAnsi="Courier New" w:cs="Courier New"/>
                <w:kern w:val="2"/>
              </w:rPr>
            </w:pPr>
          </w:p>
        </w:tc>
      </w:tr>
      <w:tr w:rsidR="00AB49CC" w:rsidRPr="00A86A3F" w:rsidTr="00A86A3F">
        <w:trPr>
          <w:trHeight w:val="5802"/>
        </w:trPr>
        <w:tc>
          <w:tcPr>
            <w:tcW w:w="32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lastRenderedPageBreak/>
              <w:t>1.</w:t>
            </w:r>
          </w:p>
        </w:tc>
        <w:tc>
          <w:tcPr>
            <w:tcW w:w="3585"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b/>
                <w:bCs/>
                <w:kern w:val="2"/>
              </w:rPr>
              <w:t>Основное мероприятие 1 «Признание прав и регулирование отношений по муниципальной собственности МО «Тихоновка»:</w:t>
            </w:r>
          </w:p>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 </w:t>
            </w:r>
            <w:r w:rsidRPr="00A86A3F">
              <w:rPr>
                <w:rFonts w:ascii="Courier New" w:hAnsi="Courier New" w:cs="Courier New"/>
                <w:color w:val="000000"/>
                <w:kern w:val="2"/>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1050"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Кол-во</w:t>
            </w: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 xml:space="preserve">объектов </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both"/>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rPr>
                <w:rFonts w:ascii="Courier New" w:eastAsia="Calibri" w:hAnsi="Courier New" w:cs="Courier New"/>
                <w:kern w:val="2"/>
              </w:rPr>
            </w:pPr>
          </w:p>
          <w:p w:rsidR="00AB49CC" w:rsidRPr="00A86A3F" w:rsidRDefault="00AB49CC" w:rsidP="00027BA8">
            <w:pPr>
              <w:autoSpaceDE w:val="0"/>
              <w:autoSpaceDN w:val="0"/>
              <w:adjustRightInd w:val="0"/>
              <w:spacing w:after="0"/>
              <w:rPr>
                <w:rFonts w:ascii="Courier New" w:hAnsi="Courier New" w:cs="Courier New"/>
                <w:kern w:val="2"/>
              </w:rPr>
            </w:pPr>
          </w:p>
          <w:p w:rsidR="00AB49CC" w:rsidRPr="00A86A3F" w:rsidRDefault="00AB49CC" w:rsidP="00027BA8">
            <w:pPr>
              <w:autoSpaceDE w:val="0"/>
              <w:autoSpaceDN w:val="0"/>
              <w:adjustRightInd w:val="0"/>
              <w:spacing w:after="0"/>
              <w:rPr>
                <w:rFonts w:ascii="Courier New" w:hAnsi="Courier New" w:cs="Courier New"/>
                <w:kern w:val="2"/>
              </w:rPr>
            </w:pPr>
          </w:p>
          <w:p w:rsidR="00AB49CC" w:rsidRPr="00A86A3F" w:rsidRDefault="00AB49CC" w:rsidP="00027BA8">
            <w:pPr>
              <w:autoSpaceDE w:val="0"/>
              <w:autoSpaceDN w:val="0"/>
              <w:adjustRightInd w:val="0"/>
              <w:spacing w:after="0"/>
              <w:rPr>
                <w:rFonts w:ascii="Courier New" w:hAnsi="Courier New" w:cs="Courier New"/>
                <w:kern w:val="2"/>
              </w:rPr>
            </w:pPr>
          </w:p>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            25</w:t>
            </w:r>
          </w:p>
        </w:tc>
        <w:tc>
          <w:tcPr>
            <w:tcW w:w="851" w:type="dxa"/>
            <w:tcBorders>
              <w:top w:val="single" w:sz="4" w:space="0" w:color="000000"/>
              <w:left w:val="single" w:sz="4" w:space="0" w:color="000000"/>
              <w:bottom w:val="single" w:sz="4" w:space="0" w:color="000000"/>
              <w:right w:val="nil"/>
            </w:tcBorders>
          </w:tcPr>
          <w:p w:rsidR="00AB49CC" w:rsidRPr="00A86A3F" w:rsidRDefault="00AB49CC" w:rsidP="00027BA8">
            <w:pPr>
              <w:widowControl w:val="0"/>
              <w:autoSpaceDE w:val="0"/>
              <w:autoSpaceDN w:val="0"/>
              <w:adjustRightInd w:val="0"/>
              <w:spacing w:after="0"/>
              <w:rPr>
                <w:rFonts w:ascii="Courier New" w:eastAsia="Calibri"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r w:rsidRPr="00A86A3F">
              <w:rPr>
                <w:rFonts w:ascii="Courier New" w:hAnsi="Courier New" w:cs="Courier New"/>
                <w:kern w:val="2"/>
              </w:rPr>
              <w:t xml:space="preserve">      5</w:t>
            </w: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AB49CC" w:rsidRPr="00A86A3F" w:rsidRDefault="00AB49CC" w:rsidP="00027BA8">
            <w:pPr>
              <w:widowControl w:val="0"/>
              <w:autoSpaceDE w:val="0"/>
              <w:autoSpaceDN w:val="0"/>
              <w:adjustRightInd w:val="0"/>
              <w:spacing w:after="0"/>
              <w:rPr>
                <w:rFonts w:ascii="Courier New" w:eastAsia="Calibri"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r w:rsidRPr="00A86A3F">
              <w:rPr>
                <w:rFonts w:ascii="Courier New" w:hAnsi="Courier New" w:cs="Courier New"/>
                <w:kern w:val="2"/>
              </w:rPr>
              <w:t xml:space="preserve">      5</w:t>
            </w:r>
          </w:p>
          <w:p w:rsidR="00AB49CC" w:rsidRPr="00A86A3F" w:rsidRDefault="00AB49CC" w:rsidP="00027BA8">
            <w:pPr>
              <w:widowControl w:val="0"/>
              <w:autoSpaceDE w:val="0"/>
              <w:autoSpaceDN w:val="0"/>
              <w:adjustRightInd w:val="0"/>
              <w:spacing w:after="0"/>
              <w:jc w:val="both"/>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rPr>
                <w:rFonts w:ascii="Courier New" w:eastAsia="Calibri"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r w:rsidRPr="00A86A3F">
              <w:rPr>
                <w:rFonts w:ascii="Courier New" w:hAnsi="Courier New" w:cs="Courier New"/>
                <w:kern w:val="2"/>
              </w:rPr>
              <w:t xml:space="preserve">       5</w:t>
            </w: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rPr>
                <w:rFonts w:ascii="Courier New" w:eastAsia="Calibri"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rPr>
                <w:rFonts w:ascii="Courier New" w:hAnsi="Courier New" w:cs="Courier New"/>
                <w:kern w:val="2"/>
              </w:rPr>
            </w:pP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eastAsia="Calibri" w:hAnsi="Courier New" w:cs="Courier New"/>
                <w:kern w:val="2"/>
              </w:rPr>
            </w:pP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r>
      <w:tr w:rsidR="00AB49CC" w:rsidRPr="00A86A3F" w:rsidTr="00A86A3F">
        <w:tc>
          <w:tcPr>
            <w:tcW w:w="32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w:t>
            </w:r>
          </w:p>
        </w:tc>
        <w:tc>
          <w:tcPr>
            <w:tcW w:w="3585"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b/>
                <w:bCs/>
                <w:kern w:val="2"/>
              </w:rPr>
              <w:t>Основное мероприятие 2 «Управление земельными участками, находящихся в муниципальной собственности»:</w:t>
            </w:r>
          </w:p>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кадастровые работы в отношении земельных участков.</w:t>
            </w:r>
          </w:p>
        </w:tc>
        <w:tc>
          <w:tcPr>
            <w:tcW w:w="1050"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ind w:right="-108"/>
              <w:rPr>
                <w:rFonts w:ascii="Courier New" w:eastAsia="Calibri" w:hAnsi="Courier New" w:cs="Courier New"/>
                <w:kern w:val="2"/>
              </w:rPr>
            </w:pPr>
          </w:p>
          <w:p w:rsidR="00AB49CC" w:rsidRPr="00A86A3F" w:rsidRDefault="00AB49CC" w:rsidP="00027BA8">
            <w:pPr>
              <w:autoSpaceDE w:val="0"/>
              <w:autoSpaceDN w:val="0"/>
              <w:adjustRightInd w:val="0"/>
              <w:spacing w:after="0"/>
              <w:ind w:right="-108"/>
              <w:rPr>
                <w:rFonts w:ascii="Courier New" w:hAnsi="Courier New" w:cs="Courier New"/>
                <w:kern w:val="2"/>
              </w:rPr>
            </w:pPr>
          </w:p>
          <w:p w:rsidR="00AB49CC" w:rsidRPr="00A86A3F" w:rsidRDefault="00AB49CC" w:rsidP="00027BA8">
            <w:pPr>
              <w:autoSpaceDE w:val="0"/>
              <w:autoSpaceDN w:val="0"/>
              <w:adjustRightInd w:val="0"/>
              <w:spacing w:after="0"/>
              <w:ind w:right="-108"/>
              <w:rPr>
                <w:rFonts w:ascii="Courier New" w:hAnsi="Courier New" w:cs="Courier New"/>
                <w:kern w:val="2"/>
              </w:rPr>
            </w:pPr>
          </w:p>
          <w:p w:rsidR="00AB49CC" w:rsidRPr="00A86A3F" w:rsidRDefault="00AB49CC" w:rsidP="00027BA8">
            <w:pPr>
              <w:autoSpaceDE w:val="0"/>
              <w:autoSpaceDN w:val="0"/>
              <w:adjustRightInd w:val="0"/>
              <w:spacing w:after="0"/>
              <w:ind w:right="-108"/>
              <w:jc w:val="center"/>
              <w:rPr>
                <w:rFonts w:ascii="Courier New" w:hAnsi="Courier New" w:cs="Courier New"/>
                <w:kern w:val="2"/>
              </w:rPr>
            </w:pPr>
            <w:r w:rsidRPr="00A86A3F">
              <w:rPr>
                <w:rFonts w:ascii="Courier New" w:hAnsi="Courier New" w:cs="Courier New"/>
                <w:kern w:val="2"/>
              </w:rPr>
              <w:t>Кол-во участков</w:t>
            </w:r>
          </w:p>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tc>
        <w:tc>
          <w:tcPr>
            <w:tcW w:w="851"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27</w:t>
            </w:r>
          </w:p>
        </w:tc>
        <w:tc>
          <w:tcPr>
            <w:tcW w:w="992"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992"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851"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r>
      <w:tr w:rsidR="00AB49CC" w:rsidRPr="00A86A3F" w:rsidTr="00A86A3F">
        <w:trPr>
          <w:trHeight w:val="3396"/>
        </w:trPr>
        <w:tc>
          <w:tcPr>
            <w:tcW w:w="328"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lastRenderedPageBreak/>
              <w:t>3.</w:t>
            </w:r>
          </w:p>
        </w:tc>
        <w:tc>
          <w:tcPr>
            <w:tcW w:w="3585" w:type="dxa"/>
            <w:tcBorders>
              <w:top w:val="single" w:sz="4" w:space="0" w:color="000000"/>
              <w:left w:val="single" w:sz="4" w:space="0" w:color="000000"/>
              <w:bottom w:val="single" w:sz="4" w:space="0" w:color="000000"/>
              <w:right w:val="nil"/>
            </w:tcBorders>
            <w:hideMark/>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МО «Тихоновка»:</w:t>
            </w:r>
          </w:p>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AB49CC" w:rsidRP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Боханского района Иркутской   области.</w:t>
            </w:r>
          </w:p>
        </w:tc>
        <w:tc>
          <w:tcPr>
            <w:tcW w:w="1050"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кол. Отчетов</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аукцион, конкурс</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w:t>
            </w:r>
          </w:p>
        </w:tc>
        <w:tc>
          <w:tcPr>
            <w:tcW w:w="851"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highlight w:val="yellow"/>
              </w:rPr>
            </w:pPr>
          </w:p>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4</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highlight w:val="yellow"/>
              </w:rPr>
            </w:pPr>
            <w:r w:rsidRPr="00A86A3F">
              <w:rPr>
                <w:rFonts w:ascii="Courier New" w:hAnsi="Courier New" w:cs="Courier New"/>
                <w:kern w:val="2"/>
              </w:rPr>
              <w:t>2</w:t>
            </w:r>
          </w:p>
        </w:tc>
        <w:tc>
          <w:tcPr>
            <w:tcW w:w="992" w:type="dxa"/>
            <w:tcBorders>
              <w:top w:val="single" w:sz="4" w:space="0" w:color="000000"/>
              <w:left w:val="single" w:sz="4" w:space="0" w:color="000000"/>
              <w:bottom w:val="single" w:sz="4" w:space="0" w:color="000000"/>
              <w:right w:val="nil"/>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tc>
        <w:tc>
          <w:tcPr>
            <w:tcW w:w="851"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spacing w:after="0"/>
              <w:jc w:val="both"/>
              <w:rPr>
                <w:rFonts w:ascii="Courier New" w:hAnsi="Courier New" w:cs="Courier New"/>
              </w:rPr>
            </w:pPr>
            <w:r w:rsidRPr="00A86A3F">
              <w:rPr>
                <w:rFonts w:ascii="Courier New" w:hAnsi="Courier New" w:cs="Courier New"/>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w:t>
            </w: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p>
        </w:tc>
      </w:tr>
    </w:tbl>
    <w:p w:rsidR="00A86A3F" w:rsidRDefault="00A86A3F" w:rsidP="00027BA8">
      <w:pPr>
        <w:autoSpaceDE w:val="0"/>
        <w:autoSpaceDN w:val="0"/>
        <w:adjustRightInd w:val="0"/>
        <w:spacing w:after="0"/>
        <w:jc w:val="both"/>
        <w:rPr>
          <w:rFonts w:ascii="Courier New" w:hAnsi="Courier New" w:cs="Courier New"/>
          <w:kern w:val="2"/>
        </w:rPr>
        <w:sectPr w:rsidR="00A86A3F" w:rsidSect="00A86A3F">
          <w:pgSz w:w="16838" w:h="11906" w:orient="landscape"/>
          <w:pgMar w:top="850" w:right="1134" w:bottom="1701" w:left="1134" w:header="708" w:footer="708" w:gutter="0"/>
          <w:cols w:space="708"/>
          <w:docGrid w:linePitch="360"/>
        </w:sectPr>
      </w:pPr>
    </w:p>
    <w:tbl>
      <w:tblPr>
        <w:tblW w:w="14312" w:type="dxa"/>
        <w:tblInd w:w="8657" w:type="dxa"/>
        <w:tblLayout w:type="fixed"/>
        <w:tblCellMar>
          <w:left w:w="10" w:type="dxa"/>
          <w:right w:w="10" w:type="dxa"/>
        </w:tblCellMar>
        <w:tblLook w:val="04A0" w:firstRow="1" w:lastRow="0" w:firstColumn="1" w:lastColumn="0" w:noHBand="0" w:noVBand="1"/>
      </w:tblPr>
      <w:tblGrid>
        <w:gridCol w:w="1699"/>
        <w:gridCol w:w="44"/>
        <w:gridCol w:w="12569"/>
      </w:tblGrid>
      <w:tr w:rsidR="00AB49CC" w:rsidRPr="00A86A3F" w:rsidTr="00A86A3F">
        <w:tc>
          <w:tcPr>
            <w:tcW w:w="1699" w:type="dxa"/>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44" w:type="dxa"/>
          </w:tcPr>
          <w:p w:rsidR="00AB49CC" w:rsidRPr="00A86A3F" w:rsidRDefault="00AB49CC" w:rsidP="00027BA8">
            <w:pPr>
              <w:autoSpaceDE w:val="0"/>
              <w:autoSpaceDN w:val="0"/>
              <w:adjustRightInd w:val="0"/>
              <w:spacing w:after="0"/>
              <w:jc w:val="both"/>
              <w:rPr>
                <w:rFonts w:ascii="Courier New" w:hAnsi="Courier New" w:cs="Courier New"/>
                <w:kern w:val="2"/>
              </w:rPr>
            </w:pPr>
          </w:p>
        </w:tc>
        <w:tc>
          <w:tcPr>
            <w:tcW w:w="12569" w:type="dxa"/>
            <w:hideMark/>
          </w:tcPr>
          <w:p w:rsidR="00A86A3F" w:rsidRDefault="00A86A3F" w:rsidP="00027BA8">
            <w:pPr>
              <w:autoSpaceDE w:val="0"/>
              <w:autoSpaceDN w:val="0"/>
              <w:adjustRightInd w:val="0"/>
              <w:spacing w:after="0"/>
              <w:jc w:val="both"/>
              <w:rPr>
                <w:rFonts w:ascii="Courier New" w:hAnsi="Courier New" w:cs="Courier New"/>
                <w:kern w:val="2"/>
              </w:rPr>
            </w:pPr>
            <w:r>
              <w:rPr>
                <w:rFonts w:ascii="Courier New" w:hAnsi="Courier New" w:cs="Courier New"/>
                <w:kern w:val="2"/>
              </w:rPr>
              <w:t>Пр</w:t>
            </w:r>
            <w:r w:rsidR="00AB49CC" w:rsidRPr="00A86A3F">
              <w:rPr>
                <w:rFonts w:ascii="Courier New" w:hAnsi="Courier New" w:cs="Courier New"/>
                <w:kern w:val="2"/>
              </w:rPr>
              <w:t xml:space="preserve">иложение № 2 к </w:t>
            </w:r>
          </w:p>
          <w:p w:rsid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муниципальной программе </w:t>
            </w:r>
          </w:p>
          <w:p w:rsid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«Управление имуществом и </w:t>
            </w:r>
          </w:p>
          <w:p w:rsidR="00A86A3F" w:rsidRDefault="00AB49CC" w:rsidP="00027BA8">
            <w:pPr>
              <w:autoSpaceDE w:val="0"/>
              <w:autoSpaceDN w:val="0"/>
              <w:adjustRightInd w:val="0"/>
              <w:spacing w:after="0"/>
              <w:jc w:val="both"/>
              <w:rPr>
                <w:rFonts w:ascii="Courier New" w:hAnsi="Courier New" w:cs="Courier New"/>
                <w:kern w:val="2"/>
              </w:rPr>
            </w:pPr>
            <w:r w:rsidRPr="00A86A3F">
              <w:rPr>
                <w:rFonts w:ascii="Courier New" w:hAnsi="Courier New" w:cs="Courier New"/>
                <w:kern w:val="2"/>
              </w:rPr>
              <w:t xml:space="preserve">земельными ресурсами </w:t>
            </w:r>
          </w:p>
          <w:p w:rsidR="00AB49CC" w:rsidRPr="00A86A3F" w:rsidRDefault="00A86A3F" w:rsidP="00A86A3F">
            <w:pPr>
              <w:autoSpaceDE w:val="0"/>
              <w:autoSpaceDN w:val="0"/>
              <w:adjustRightInd w:val="0"/>
              <w:spacing w:after="0"/>
              <w:jc w:val="both"/>
              <w:rPr>
                <w:rFonts w:ascii="Courier New" w:hAnsi="Courier New" w:cs="Courier New"/>
                <w:kern w:val="2"/>
              </w:rPr>
            </w:pPr>
            <w:r>
              <w:rPr>
                <w:rFonts w:ascii="Courier New" w:hAnsi="Courier New" w:cs="Courier New"/>
                <w:kern w:val="2"/>
              </w:rPr>
              <w:t>муниципального образования «Тихоновка»</w:t>
            </w:r>
            <w:r w:rsidR="00AB49CC" w:rsidRPr="00A86A3F">
              <w:rPr>
                <w:rFonts w:ascii="Courier New" w:hAnsi="Courier New" w:cs="Courier New"/>
                <w:kern w:val="2"/>
              </w:rPr>
              <w:t>».</w:t>
            </w:r>
          </w:p>
        </w:tc>
      </w:tr>
    </w:tbl>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План реализации муниципальной программы</w:t>
      </w: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 xml:space="preserve">«Развитие и управление имущественным комплексом и земельными ресурсами муниципального образования «Тихоновка» на 2018-2022 годы </w:t>
      </w:r>
      <w:r w:rsidRPr="00027BA8">
        <w:rPr>
          <w:rFonts w:ascii="Arial" w:hAnsi="Arial" w:cs="Arial"/>
          <w:kern w:val="2"/>
          <w:sz w:val="24"/>
          <w:szCs w:val="24"/>
        </w:rPr>
        <w:t xml:space="preserve"> </w:t>
      </w: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p>
    <w:tbl>
      <w:tblPr>
        <w:tblW w:w="11205" w:type="dxa"/>
        <w:tblInd w:w="-557" w:type="dxa"/>
        <w:tblLayout w:type="fixed"/>
        <w:tblCellMar>
          <w:left w:w="10" w:type="dxa"/>
          <w:right w:w="10" w:type="dxa"/>
        </w:tblCellMar>
        <w:tblLook w:val="04A0" w:firstRow="1" w:lastRow="0" w:firstColumn="1" w:lastColumn="0" w:noHBand="0" w:noVBand="1"/>
      </w:tblPr>
      <w:tblGrid>
        <w:gridCol w:w="1987"/>
        <w:gridCol w:w="850"/>
        <w:gridCol w:w="852"/>
        <w:gridCol w:w="706"/>
        <w:gridCol w:w="713"/>
        <w:gridCol w:w="709"/>
        <w:gridCol w:w="709"/>
        <w:gridCol w:w="709"/>
        <w:gridCol w:w="703"/>
        <w:gridCol w:w="567"/>
        <w:gridCol w:w="709"/>
        <w:gridCol w:w="715"/>
        <w:gridCol w:w="709"/>
        <w:gridCol w:w="567"/>
      </w:tblGrid>
      <w:tr w:rsidR="00AB49CC" w:rsidRPr="00A86A3F" w:rsidTr="00027BA8">
        <w:trPr>
          <w:trHeight w:val="873"/>
        </w:trPr>
        <w:tc>
          <w:tcPr>
            <w:tcW w:w="1987" w:type="dxa"/>
            <w:vMerge w:val="restart"/>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 xml:space="preserve">Наименование </w:t>
            </w:r>
          </w:p>
        </w:tc>
        <w:tc>
          <w:tcPr>
            <w:tcW w:w="850" w:type="dxa"/>
            <w:vMerge w:val="restart"/>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ind w:left="-74" w:right="-74"/>
              <w:jc w:val="center"/>
              <w:rPr>
                <w:rFonts w:ascii="Courier New" w:eastAsia="Calibri" w:hAnsi="Courier New" w:cs="Courier New"/>
                <w:kern w:val="2"/>
              </w:rPr>
            </w:pPr>
            <w:r w:rsidRPr="00A86A3F">
              <w:rPr>
                <w:rFonts w:ascii="Courier New" w:hAnsi="Courier New" w:cs="Courier New"/>
                <w:kern w:val="2"/>
              </w:rPr>
              <w:t>Исполни-</w:t>
            </w:r>
          </w:p>
          <w:p w:rsidR="00AB49CC" w:rsidRPr="00A86A3F" w:rsidRDefault="00AB49CC" w:rsidP="00027BA8">
            <w:pPr>
              <w:widowControl w:val="0"/>
              <w:autoSpaceDE w:val="0"/>
              <w:autoSpaceDN w:val="0"/>
              <w:adjustRightInd w:val="0"/>
              <w:spacing w:after="0"/>
              <w:ind w:left="-74" w:right="-74"/>
              <w:jc w:val="center"/>
              <w:rPr>
                <w:rFonts w:ascii="Courier New" w:hAnsi="Courier New" w:cs="Courier New"/>
                <w:kern w:val="2"/>
              </w:rPr>
            </w:pPr>
            <w:proofErr w:type="spellStart"/>
            <w:r w:rsidRPr="00A86A3F">
              <w:rPr>
                <w:rFonts w:ascii="Courier New" w:hAnsi="Courier New" w:cs="Courier New"/>
                <w:kern w:val="2"/>
              </w:rPr>
              <w:t>тель</w:t>
            </w:r>
            <w:proofErr w:type="spellEnd"/>
          </w:p>
          <w:p w:rsidR="00AB49CC" w:rsidRPr="00A86A3F" w:rsidRDefault="00AB49CC" w:rsidP="00027BA8">
            <w:pPr>
              <w:widowControl w:val="0"/>
              <w:autoSpaceDE w:val="0"/>
              <w:autoSpaceDN w:val="0"/>
              <w:adjustRightInd w:val="0"/>
              <w:spacing w:after="0"/>
              <w:ind w:left="-74" w:right="-74"/>
              <w:jc w:val="center"/>
              <w:rPr>
                <w:rFonts w:ascii="Courier New" w:hAnsi="Courier New" w:cs="Courier New"/>
                <w:kern w:val="2"/>
              </w:rPr>
            </w:pPr>
            <w:r w:rsidRPr="00A86A3F">
              <w:rPr>
                <w:rFonts w:ascii="Courier New" w:hAnsi="Courier New" w:cs="Courier New"/>
                <w:kern w:val="2"/>
              </w:rPr>
              <w:t xml:space="preserve">мероприятия    </w:t>
            </w:r>
            <w:r w:rsidRPr="00A86A3F">
              <w:rPr>
                <w:rFonts w:ascii="Courier New" w:hAnsi="Courier New" w:cs="Courier New"/>
                <w:kern w:val="2"/>
              </w:rPr>
              <w:br/>
            </w:r>
          </w:p>
        </w:tc>
        <w:tc>
          <w:tcPr>
            <w:tcW w:w="852" w:type="dxa"/>
            <w:vMerge w:val="restart"/>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ind w:right="-75"/>
              <w:jc w:val="center"/>
              <w:rPr>
                <w:rFonts w:ascii="Courier New" w:hAnsi="Courier New" w:cs="Courier New"/>
                <w:kern w:val="2"/>
              </w:rPr>
            </w:pPr>
            <w:r w:rsidRPr="00A86A3F">
              <w:rPr>
                <w:rFonts w:ascii="Courier New" w:hAnsi="Courier New" w:cs="Courier New"/>
                <w:kern w:val="2"/>
              </w:rPr>
              <w:t>Источники финансового   обеспечения (</w:t>
            </w:r>
            <w:proofErr w:type="spellStart"/>
            <w:r w:rsidRPr="00A86A3F">
              <w:rPr>
                <w:rFonts w:ascii="Courier New" w:hAnsi="Courier New" w:cs="Courier New"/>
                <w:kern w:val="2"/>
              </w:rPr>
              <w:t>расши</w:t>
            </w:r>
            <w:proofErr w:type="spellEnd"/>
            <w:r w:rsidRPr="00A86A3F">
              <w:rPr>
                <w:rFonts w:ascii="Courier New" w:hAnsi="Courier New" w:cs="Courier New"/>
                <w:kern w:val="2"/>
              </w:rPr>
              <w:t xml:space="preserve"> </w:t>
            </w:r>
            <w:proofErr w:type="spellStart"/>
            <w:r w:rsidRPr="00A86A3F">
              <w:rPr>
                <w:rFonts w:ascii="Courier New" w:hAnsi="Courier New" w:cs="Courier New"/>
                <w:kern w:val="2"/>
              </w:rPr>
              <w:t>фровать</w:t>
            </w:r>
            <w:proofErr w:type="spellEnd"/>
            <w:r w:rsidRPr="00A86A3F">
              <w:rPr>
                <w:rFonts w:ascii="Courier New" w:hAnsi="Courier New" w:cs="Courier New"/>
                <w:kern w:val="2"/>
              </w:rPr>
              <w:t>)</w:t>
            </w:r>
          </w:p>
        </w:tc>
        <w:tc>
          <w:tcPr>
            <w:tcW w:w="4249" w:type="dxa"/>
            <w:gridSpan w:val="6"/>
            <w:tcBorders>
              <w:top w:val="single" w:sz="4" w:space="0" w:color="000000"/>
              <w:left w:val="single" w:sz="4" w:space="0" w:color="000000"/>
              <w:bottom w:val="single" w:sz="4" w:space="0" w:color="000000"/>
              <w:right w:val="single" w:sz="4" w:space="0" w:color="auto"/>
            </w:tcBorders>
            <w:vAlign w:val="center"/>
          </w:tcPr>
          <w:p w:rsidR="00AB49CC" w:rsidRPr="00A86A3F" w:rsidRDefault="00AB49CC" w:rsidP="00027BA8">
            <w:pPr>
              <w:widowControl w:val="0"/>
              <w:autoSpaceDE w:val="0"/>
              <w:autoSpaceDN w:val="0"/>
              <w:adjustRightInd w:val="0"/>
              <w:spacing w:after="0"/>
              <w:jc w:val="center"/>
              <w:rPr>
                <w:rFonts w:ascii="Courier New" w:eastAsia="Calibri" w:hAnsi="Courier New" w:cs="Courier New"/>
                <w:kern w:val="2"/>
              </w:rPr>
            </w:pPr>
            <w:r w:rsidRPr="00A86A3F">
              <w:rPr>
                <w:rFonts w:ascii="Courier New" w:hAnsi="Courier New" w:cs="Courier New"/>
                <w:kern w:val="2"/>
              </w:rPr>
              <w:t>Объем средств на реализацию муниципальной программы на отчетный год и плановый период, тыс. рублей</w:t>
            </w: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3267" w:type="dxa"/>
            <w:gridSpan w:val="5"/>
            <w:tcBorders>
              <w:top w:val="single" w:sz="4" w:space="0" w:color="000000"/>
              <w:left w:val="single" w:sz="4" w:space="0" w:color="auto"/>
              <w:bottom w:val="single" w:sz="4" w:space="0" w:color="000000"/>
              <w:right w:val="single" w:sz="4" w:space="0" w:color="000000"/>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Планируемое значение показателя на реализацию муниципальной программы на отчетный год и плановый период</w:t>
            </w:r>
          </w:p>
        </w:tc>
      </w:tr>
      <w:tr w:rsidR="00AB49CC" w:rsidRPr="00A86A3F" w:rsidTr="00027BA8">
        <w:trPr>
          <w:trHeight w:val="439"/>
        </w:trPr>
        <w:tc>
          <w:tcPr>
            <w:tcW w:w="1987"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850"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852" w:type="dxa"/>
            <w:vMerge/>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spacing w:after="0" w:line="240" w:lineRule="auto"/>
              <w:rPr>
                <w:rFonts w:ascii="Courier New" w:hAnsi="Courier New" w:cs="Courier New"/>
                <w:kern w:val="2"/>
              </w:rPr>
            </w:pPr>
          </w:p>
        </w:tc>
        <w:tc>
          <w:tcPr>
            <w:tcW w:w="706"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всего</w:t>
            </w:r>
          </w:p>
        </w:tc>
        <w:tc>
          <w:tcPr>
            <w:tcW w:w="713"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2018</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2019</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2020</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2021</w:t>
            </w:r>
          </w:p>
        </w:tc>
        <w:tc>
          <w:tcPr>
            <w:tcW w:w="703"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2018</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2019</w:t>
            </w:r>
          </w:p>
        </w:tc>
        <w:tc>
          <w:tcPr>
            <w:tcW w:w="715"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2021</w:t>
            </w:r>
          </w:p>
        </w:tc>
        <w:tc>
          <w:tcPr>
            <w:tcW w:w="56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2022</w:t>
            </w:r>
          </w:p>
        </w:tc>
      </w:tr>
      <w:tr w:rsidR="00AB49CC" w:rsidRPr="00A86A3F" w:rsidTr="00027BA8">
        <w:trPr>
          <w:trHeight w:val="320"/>
        </w:trPr>
        <w:tc>
          <w:tcPr>
            <w:tcW w:w="11205" w:type="dxa"/>
            <w:gridSpan w:val="14"/>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Эффективное и рациональное использование и управление имуществом и земельными ресурсами муниципального образования «Тихоновка».</w:t>
            </w:r>
          </w:p>
        </w:tc>
      </w:tr>
      <w:tr w:rsidR="00AB49CC" w:rsidRPr="00A86A3F" w:rsidTr="00027BA8">
        <w:trPr>
          <w:trHeight w:val="594"/>
        </w:trPr>
        <w:tc>
          <w:tcPr>
            <w:tcW w:w="1987"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autoSpaceDE w:val="0"/>
              <w:autoSpaceDN w:val="0"/>
              <w:adjustRightInd w:val="0"/>
              <w:spacing w:after="0"/>
              <w:rPr>
                <w:rFonts w:ascii="Courier New" w:eastAsia="Calibri" w:hAnsi="Courier New" w:cs="Courier New"/>
                <w:kern w:val="2"/>
              </w:rPr>
            </w:pPr>
            <w:r w:rsidRPr="00A86A3F">
              <w:rPr>
                <w:rFonts w:ascii="Courier New" w:hAnsi="Courier New" w:cs="Courier New"/>
                <w:b/>
                <w:bCs/>
                <w:kern w:val="2"/>
              </w:rPr>
              <w:t>Основное мероприятие 1 «Признание прав и регулирование отношений по муниципальной собственности муниципального образования «Тихоновка»:</w:t>
            </w:r>
          </w:p>
          <w:p w:rsidR="00AB49CC" w:rsidRPr="00A86A3F" w:rsidRDefault="00AB49CC" w:rsidP="00027BA8">
            <w:pPr>
              <w:widowControl w:val="0"/>
              <w:autoSpaceDE w:val="0"/>
              <w:autoSpaceDN w:val="0"/>
              <w:adjustRightInd w:val="0"/>
              <w:spacing w:after="0"/>
              <w:rPr>
                <w:rFonts w:ascii="Courier New" w:hAnsi="Courier New" w:cs="Courier New"/>
                <w:kern w:val="2"/>
              </w:rPr>
            </w:pPr>
            <w:r w:rsidRPr="00A86A3F">
              <w:rPr>
                <w:rFonts w:ascii="Courier New" w:hAnsi="Courier New" w:cs="Courier New"/>
                <w:kern w:val="2"/>
              </w:rPr>
              <w:t xml:space="preserve">- </w:t>
            </w:r>
            <w:r w:rsidRPr="00A86A3F">
              <w:rPr>
                <w:rFonts w:ascii="Courier New" w:hAnsi="Courier New" w:cs="Courier New"/>
                <w:color w:val="000000"/>
                <w:kern w:val="2"/>
              </w:rPr>
              <w:t xml:space="preserve">проведение </w:t>
            </w:r>
            <w:r w:rsidRPr="00A86A3F">
              <w:rPr>
                <w:rFonts w:ascii="Courier New" w:hAnsi="Courier New" w:cs="Courier New"/>
                <w:color w:val="000000"/>
                <w:kern w:val="2"/>
              </w:rPr>
              <w:lastRenderedPageBreak/>
              <w:t>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850"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ind w:left="-74" w:right="-74"/>
              <w:jc w:val="center"/>
              <w:rPr>
                <w:rFonts w:ascii="Courier New" w:eastAsia="Calibri" w:hAnsi="Courier New" w:cs="Courier New"/>
                <w:kern w:val="2"/>
              </w:rPr>
            </w:pPr>
          </w:p>
          <w:p w:rsidR="00AB49CC" w:rsidRPr="00A86A3F" w:rsidRDefault="00AB49CC" w:rsidP="00027BA8">
            <w:pPr>
              <w:widowControl w:val="0"/>
              <w:autoSpaceDE w:val="0"/>
              <w:autoSpaceDN w:val="0"/>
              <w:adjustRightInd w:val="0"/>
              <w:spacing w:after="0"/>
              <w:ind w:left="-74" w:right="-74"/>
              <w:jc w:val="center"/>
              <w:rPr>
                <w:rFonts w:ascii="Courier New" w:hAnsi="Courier New" w:cs="Courier New"/>
                <w:kern w:val="2"/>
              </w:rPr>
            </w:pPr>
          </w:p>
          <w:p w:rsidR="00AB49CC" w:rsidRPr="00A86A3F" w:rsidRDefault="00AB49CC" w:rsidP="00027BA8">
            <w:pPr>
              <w:widowControl w:val="0"/>
              <w:autoSpaceDE w:val="0"/>
              <w:autoSpaceDN w:val="0"/>
              <w:adjustRightInd w:val="0"/>
              <w:spacing w:after="0"/>
              <w:ind w:left="-74" w:right="-74"/>
              <w:jc w:val="center"/>
              <w:rPr>
                <w:rFonts w:ascii="Courier New" w:hAnsi="Courier New" w:cs="Courier New"/>
                <w:kern w:val="2"/>
              </w:rPr>
            </w:pPr>
          </w:p>
          <w:p w:rsidR="00AB49CC" w:rsidRPr="00A86A3F" w:rsidRDefault="00AB49CC" w:rsidP="00027BA8">
            <w:pPr>
              <w:widowControl w:val="0"/>
              <w:autoSpaceDE w:val="0"/>
              <w:autoSpaceDN w:val="0"/>
              <w:adjustRightInd w:val="0"/>
              <w:spacing w:after="0"/>
              <w:ind w:left="-74" w:right="-74"/>
              <w:jc w:val="center"/>
              <w:rPr>
                <w:rFonts w:ascii="Courier New" w:hAnsi="Courier New" w:cs="Courier New"/>
                <w:kern w:val="2"/>
              </w:rPr>
            </w:pPr>
          </w:p>
          <w:p w:rsidR="00AB49CC" w:rsidRPr="00A86A3F" w:rsidRDefault="00AB49CC" w:rsidP="00027BA8">
            <w:pPr>
              <w:widowControl w:val="0"/>
              <w:autoSpaceDE w:val="0"/>
              <w:autoSpaceDN w:val="0"/>
              <w:adjustRightInd w:val="0"/>
              <w:spacing w:after="0"/>
              <w:ind w:left="-74" w:right="-74"/>
              <w:jc w:val="center"/>
              <w:rPr>
                <w:rFonts w:ascii="Courier New" w:hAnsi="Courier New" w:cs="Courier New"/>
                <w:kern w:val="2"/>
              </w:rPr>
            </w:pPr>
            <w:proofErr w:type="spellStart"/>
            <w:r w:rsidRPr="00A86A3F">
              <w:rPr>
                <w:rFonts w:ascii="Courier New" w:hAnsi="Courier New" w:cs="Courier New"/>
                <w:kern w:val="2"/>
              </w:rPr>
              <w:t>Админист</w:t>
            </w:r>
            <w:proofErr w:type="spellEnd"/>
            <w:r w:rsidRPr="00A86A3F">
              <w:rPr>
                <w:rFonts w:ascii="Courier New" w:hAnsi="Courier New" w:cs="Courier New"/>
                <w:kern w:val="2"/>
              </w:rPr>
              <w:t>-</w:t>
            </w:r>
          </w:p>
          <w:p w:rsidR="00AB49CC" w:rsidRPr="00A86A3F" w:rsidRDefault="00AB49CC" w:rsidP="00027BA8">
            <w:pPr>
              <w:widowControl w:val="0"/>
              <w:autoSpaceDE w:val="0"/>
              <w:autoSpaceDN w:val="0"/>
              <w:adjustRightInd w:val="0"/>
              <w:spacing w:after="0"/>
              <w:ind w:left="-74" w:right="-74"/>
              <w:jc w:val="center"/>
              <w:rPr>
                <w:rFonts w:ascii="Courier New" w:hAnsi="Courier New" w:cs="Courier New"/>
                <w:kern w:val="2"/>
              </w:rPr>
            </w:pPr>
            <w:r w:rsidRPr="00A86A3F">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eastAsia="Calibri" w:hAnsi="Courier New" w:cs="Courier New"/>
                <w:kern w:val="2"/>
              </w:rPr>
            </w:pP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AB49CC" w:rsidRPr="00A86A3F" w:rsidRDefault="00534AC7"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78,8</w:t>
            </w:r>
          </w:p>
        </w:tc>
        <w:tc>
          <w:tcPr>
            <w:tcW w:w="713" w:type="dxa"/>
            <w:tcBorders>
              <w:top w:val="single" w:sz="4" w:space="0" w:color="000000"/>
              <w:left w:val="single" w:sz="4" w:space="0" w:color="000000"/>
              <w:bottom w:val="single" w:sz="4" w:space="0" w:color="000000"/>
              <w:right w:val="nil"/>
            </w:tcBorders>
            <w:vAlign w:val="center"/>
            <w:hideMark/>
          </w:tcPr>
          <w:p w:rsidR="00AB49CC" w:rsidRPr="00A86A3F" w:rsidRDefault="00534AC7" w:rsidP="00534AC7">
            <w:pPr>
              <w:widowControl w:val="0"/>
              <w:autoSpaceDE w:val="0"/>
              <w:autoSpaceDN w:val="0"/>
              <w:adjustRightInd w:val="0"/>
              <w:spacing w:after="0"/>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7E52D5"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7E52D5"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7E52D5"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30,0</w:t>
            </w:r>
          </w:p>
        </w:tc>
        <w:tc>
          <w:tcPr>
            <w:tcW w:w="703" w:type="dxa"/>
            <w:tcBorders>
              <w:top w:val="single" w:sz="4" w:space="0" w:color="000000"/>
              <w:left w:val="single" w:sz="4" w:space="0" w:color="000000"/>
              <w:bottom w:val="single" w:sz="4" w:space="0" w:color="000000"/>
              <w:right w:val="nil"/>
            </w:tcBorders>
            <w:vAlign w:val="center"/>
            <w:hideMark/>
          </w:tcPr>
          <w:p w:rsidR="00AB49CC" w:rsidRPr="00A86A3F" w:rsidRDefault="00534AC7"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12,0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A86A3F" w:rsidRDefault="00AB49CC" w:rsidP="00027BA8">
            <w:pPr>
              <w:autoSpaceDE w:val="0"/>
              <w:autoSpaceDN w:val="0"/>
              <w:adjustRightInd w:val="0"/>
              <w:spacing w:after="0"/>
              <w:jc w:val="center"/>
              <w:rPr>
                <w:rFonts w:ascii="Courier New" w:eastAsia="Calibri" w:hAnsi="Courier New" w:cs="Courier New"/>
                <w:b/>
                <w:bCs/>
                <w:kern w:val="2"/>
              </w:rPr>
            </w:pPr>
            <w:r w:rsidRPr="00A86A3F">
              <w:rPr>
                <w:rFonts w:ascii="Courier New" w:hAnsi="Courier New" w:cs="Courier New"/>
                <w:b/>
                <w:bCs/>
                <w:kern w:val="2"/>
              </w:rPr>
              <w:t xml:space="preserve"> </w:t>
            </w: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27</w:t>
            </w:r>
          </w:p>
        </w:tc>
        <w:tc>
          <w:tcPr>
            <w:tcW w:w="709" w:type="dxa"/>
            <w:tcBorders>
              <w:top w:val="single" w:sz="4" w:space="0" w:color="000000"/>
              <w:left w:val="single" w:sz="4" w:space="0" w:color="000000"/>
              <w:bottom w:val="single" w:sz="4" w:space="0" w:color="000000"/>
              <w:right w:val="single" w:sz="4" w:space="0" w:color="000000"/>
            </w:tcBorders>
            <w:vAlign w:val="center"/>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715" w:type="dxa"/>
            <w:tcBorders>
              <w:top w:val="single" w:sz="4" w:space="0" w:color="000000"/>
              <w:left w:val="single" w:sz="4" w:space="0" w:color="000000"/>
              <w:bottom w:val="single" w:sz="4" w:space="0" w:color="000000"/>
              <w:right w:val="single" w:sz="4" w:space="0" w:color="000000"/>
            </w:tcBorders>
            <w:vAlign w:val="center"/>
          </w:tcPr>
          <w:p w:rsidR="00AB49CC" w:rsidRPr="00A86A3F" w:rsidRDefault="00AB49CC" w:rsidP="00027BA8">
            <w:pPr>
              <w:autoSpaceDE w:val="0"/>
              <w:autoSpaceDN w:val="0"/>
              <w:adjustRightInd w:val="0"/>
              <w:spacing w:after="0"/>
              <w:jc w:val="center"/>
              <w:rPr>
                <w:rFonts w:ascii="Courier New" w:eastAsia="Calibri" w:hAnsi="Courier New" w:cs="Courier New"/>
                <w:kern w:val="2"/>
              </w:rPr>
            </w:pPr>
          </w:p>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AB49CC" w:rsidRPr="00A86A3F" w:rsidRDefault="00AB49CC" w:rsidP="00027BA8">
            <w:pPr>
              <w:autoSpaceDE w:val="0"/>
              <w:autoSpaceDN w:val="0"/>
              <w:adjustRightInd w:val="0"/>
              <w:spacing w:after="0"/>
              <w:jc w:val="center"/>
              <w:rPr>
                <w:rFonts w:ascii="Courier New" w:eastAsia="Calibri" w:hAnsi="Courier New" w:cs="Courier New"/>
                <w:b/>
                <w:bCs/>
                <w:kern w:val="2"/>
              </w:rPr>
            </w:pPr>
          </w:p>
          <w:p w:rsidR="00AB49CC" w:rsidRPr="00A86A3F" w:rsidRDefault="00AB49CC" w:rsidP="00027BA8">
            <w:pPr>
              <w:autoSpaceDE w:val="0"/>
              <w:autoSpaceDN w:val="0"/>
              <w:adjustRightInd w:val="0"/>
              <w:spacing w:after="0"/>
              <w:jc w:val="center"/>
              <w:rPr>
                <w:rFonts w:ascii="Courier New" w:hAnsi="Courier New" w:cs="Courier New"/>
                <w:b/>
                <w:bCs/>
                <w:kern w:val="2"/>
              </w:rPr>
            </w:pPr>
            <w:r w:rsidRPr="00A86A3F">
              <w:rPr>
                <w:rFonts w:ascii="Courier New" w:hAnsi="Courier New" w:cs="Courier New"/>
                <w:b/>
                <w:bCs/>
                <w:kern w:val="2"/>
              </w:rPr>
              <w:t xml:space="preserve"> 5</w:t>
            </w:r>
          </w:p>
        </w:tc>
        <w:tc>
          <w:tcPr>
            <w:tcW w:w="567"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eastAsia="Calibri" w:hAnsi="Courier New" w:cs="Courier New"/>
                <w:b/>
                <w:bCs/>
                <w:kern w:val="2"/>
              </w:rPr>
            </w:pPr>
          </w:p>
          <w:p w:rsidR="00AB49CC" w:rsidRPr="00A86A3F" w:rsidRDefault="00AB49CC" w:rsidP="00027BA8">
            <w:pPr>
              <w:autoSpaceDE w:val="0"/>
              <w:autoSpaceDN w:val="0"/>
              <w:adjustRightInd w:val="0"/>
              <w:spacing w:after="0"/>
              <w:jc w:val="center"/>
              <w:rPr>
                <w:rFonts w:ascii="Courier New" w:hAnsi="Courier New" w:cs="Courier New"/>
                <w:b/>
                <w:bCs/>
                <w:kern w:val="2"/>
              </w:rPr>
            </w:pPr>
          </w:p>
          <w:p w:rsidR="00AB49CC" w:rsidRPr="00A86A3F" w:rsidRDefault="00AB49CC" w:rsidP="00027BA8">
            <w:pPr>
              <w:autoSpaceDE w:val="0"/>
              <w:autoSpaceDN w:val="0"/>
              <w:adjustRightInd w:val="0"/>
              <w:spacing w:after="0"/>
              <w:jc w:val="center"/>
              <w:rPr>
                <w:rFonts w:ascii="Courier New" w:hAnsi="Courier New" w:cs="Courier New"/>
                <w:b/>
                <w:bCs/>
                <w:kern w:val="2"/>
              </w:rPr>
            </w:pPr>
          </w:p>
          <w:p w:rsidR="00AB49CC" w:rsidRPr="00A86A3F" w:rsidRDefault="00AB49CC" w:rsidP="00027BA8">
            <w:pPr>
              <w:autoSpaceDE w:val="0"/>
              <w:autoSpaceDN w:val="0"/>
              <w:adjustRightInd w:val="0"/>
              <w:spacing w:after="0"/>
              <w:jc w:val="center"/>
              <w:rPr>
                <w:rFonts w:ascii="Courier New" w:hAnsi="Courier New" w:cs="Courier New"/>
                <w:b/>
                <w:bCs/>
                <w:kern w:val="2"/>
              </w:rPr>
            </w:pPr>
          </w:p>
          <w:p w:rsidR="00AB49CC" w:rsidRPr="00A86A3F" w:rsidRDefault="00AB49CC" w:rsidP="00027BA8">
            <w:pPr>
              <w:autoSpaceDE w:val="0"/>
              <w:autoSpaceDN w:val="0"/>
              <w:adjustRightInd w:val="0"/>
              <w:spacing w:after="0"/>
              <w:jc w:val="center"/>
              <w:rPr>
                <w:rFonts w:ascii="Courier New" w:hAnsi="Courier New" w:cs="Courier New"/>
                <w:b/>
                <w:bCs/>
                <w:kern w:val="2"/>
              </w:rPr>
            </w:pPr>
          </w:p>
          <w:p w:rsidR="00AB49CC" w:rsidRPr="00A86A3F" w:rsidRDefault="00AB49CC" w:rsidP="00027BA8">
            <w:pPr>
              <w:autoSpaceDE w:val="0"/>
              <w:autoSpaceDN w:val="0"/>
              <w:adjustRightInd w:val="0"/>
              <w:spacing w:after="0"/>
              <w:jc w:val="center"/>
              <w:rPr>
                <w:rFonts w:ascii="Courier New" w:hAnsi="Courier New" w:cs="Courier New"/>
                <w:b/>
                <w:bCs/>
                <w:kern w:val="2"/>
              </w:rPr>
            </w:pPr>
            <w:r w:rsidRPr="00A86A3F">
              <w:rPr>
                <w:rFonts w:ascii="Courier New" w:hAnsi="Courier New" w:cs="Courier New"/>
                <w:b/>
                <w:bCs/>
                <w:kern w:val="2"/>
              </w:rPr>
              <w:t>5</w:t>
            </w:r>
          </w:p>
        </w:tc>
      </w:tr>
      <w:tr w:rsidR="00AB49CC" w:rsidRPr="00A86A3F" w:rsidTr="00027BA8">
        <w:trPr>
          <w:trHeight w:val="594"/>
        </w:trPr>
        <w:tc>
          <w:tcPr>
            <w:tcW w:w="1987"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rPr>
                <w:rFonts w:ascii="Courier New" w:hAnsi="Courier New" w:cs="Courier New"/>
                <w:kern w:val="2"/>
              </w:rPr>
            </w:pPr>
            <w:r w:rsidRPr="00A86A3F">
              <w:rPr>
                <w:rFonts w:ascii="Courier New" w:hAnsi="Courier New" w:cs="Courier New"/>
                <w:b/>
                <w:bCs/>
                <w:kern w:val="2"/>
              </w:rPr>
              <w:lastRenderedPageBreak/>
              <w:t xml:space="preserve">Основное мероприятие 2 «Управление земельными </w:t>
            </w:r>
            <w:r w:rsidRPr="00A86A3F">
              <w:rPr>
                <w:rFonts w:ascii="Courier New" w:hAnsi="Courier New" w:cs="Courier New"/>
                <w:b/>
                <w:bCs/>
                <w:kern w:val="2"/>
              </w:rPr>
              <w:lastRenderedPageBreak/>
              <w:t>участками, находящихся в муниципальной собственности»:</w:t>
            </w:r>
          </w:p>
        </w:tc>
        <w:tc>
          <w:tcPr>
            <w:tcW w:w="850"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ind w:left="-75" w:right="-76"/>
              <w:jc w:val="center"/>
              <w:rPr>
                <w:rFonts w:ascii="Courier New" w:hAnsi="Courier New" w:cs="Courier New"/>
                <w:kern w:val="2"/>
              </w:rPr>
            </w:pPr>
            <w:proofErr w:type="spellStart"/>
            <w:r w:rsidRPr="00A86A3F">
              <w:rPr>
                <w:rFonts w:ascii="Courier New" w:hAnsi="Courier New" w:cs="Courier New"/>
                <w:kern w:val="2"/>
              </w:rPr>
              <w:lastRenderedPageBreak/>
              <w:t>Админист</w:t>
            </w:r>
            <w:proofErr w:type="spellEnd"/>
            <w:r w:rsidRPr="00A86A3F">
              <w:rPr>
                <w:rFonts w:ascii="Courier New" w:hAnsi="Courier New" w:cs="Courier New"/>
                <w:kern w:val="2"/>
              </w:rPr>
              <w:t>-рация МО «Тихоно</w:t>
            </w:r>
            <w:r w:rsidRPr="00A86A3F">
              <w:rPr>
                <w:rFonts w:ascii="Courier New" w:hAnsi="Courier New" w:cs="Courier New"/>
                <w:kern w:val="2"/>
              </w:rPr>
              <w:lastRenderedPageBreak/>
              <w:t>вка»</w:t>
            </w:r>
          </w:p>
        </w:tc>
        <w:tc>
          <w:tcPr>
            <w:tcW w:w="852"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lastRenderedPageBreak/>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b/>
                <w:bCs/>
                <w:kern w:val="2"/>
              </w:rPr>
              <w:t>0,00</w:t>
            </w:r>
          </w:p>
        </w:tc>
        <w:tc>
          <w:tcPr>
            <w:tcW w:w="713"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b/>
                <w:bCs/>
                <w:kern w:val="2"/>
              </w:rPr>
              <w:t>0,00</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b/>
                <w:bCs/>
                <w:kern w:val="2"/>
              </w:rPr>
              <w:t>0,00</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b/>
                <w:bCs/>
                <w:kern w:val="2"/>
              </w:rPr>
              <w:t>0,00</w:t>
            </w: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703"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715"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r>
      <w:tr w:rsidR="00AB49CC" w:rsidRPr="00A86A3F" w:rsidTr="00027BA8">
        <w:trPr>
          <w:trHeight w:val="283"/>
        </w:trPr>
        <w:tc>
          <w:tcPr>
            <w:tcW w:w="1987"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lastRenderedPageBreak/>
              <w:t xml:space="preserve">- кадастровые работы в отношении земельных участков </w:t>
            </w:r>
          </w:p>
        </w:tc>
        <w:tc>
          <w:tcPr>
            <w:tcW w:w="850"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ind w:left="-75" w:right="-76"/>
              <w:jc w:val="center"/>
              <w:rPr>
                <w:rFonts w:ascii="Courier New" w:hAnsi="Courier New" w:cs="Courier New"/>
                <w:kern w:val="2"/>
              </w:rPr>
            </w:pPr>
            <w:r w:rsidRPr="00A86A3F">
              <w:rPr>
                <w:rFonts w:ascii="Courier New" w:hAnsi="Courier New" w:cs="Courier New"/>
                <w:kern w:val="2"/>
              </w:rPr>
              <w:t>х</w:t>
            </w:r>
          </w:p>
        </w:tc>
        <w:tc>
          <w:tcPr>
            <w:tcW w:w="852"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х</w:t>
            </w:r>
          </w:p>
        </w:tc>
        <w:tc>
          <w:tcPr>
            <w:tcW w:w="706"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highlight w:val="yellow"/>
              </w:rPr>
            </w:pPr>
          </w:p>
        </w:tc>
        <w:tc>
          <w:tcPr>
            <w:tcW w:w="713"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703"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autoSpaceDE w:val="0"/>
              <w:autoSpaceDN w:val="0"/>
              <w:adjustRightInd w:val="0"/>
              <w:spacing w:after="0"/>
              <w:jc w:val="center"/>
              <w:rPr>
                <w:rFonts w:ascii="Courier New" w:hAnsi="Courier New" w:cs="Courier New"/>
                <w:kern w:val="2"/>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27</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715"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c>
          <w:tcPr>
            <w:tcW w:w="567" w:type="dxa"/>
            <w:tcBorders>
              <w:top w:val="single" w:sz="4" w:space="0" w:color="000000"/>
              <w:left w:val="single" w:sz="4" w:space="0" w:color="000000"/>
              <w:bottom w:val="single" w:sz="4" w:space="0" w:color="000000"/>
              <w:right w:val="single" w:sz="4" w:space="0" w:color="000000"/>
            </w:tcBorders>
            <w:hideMark/>
          </w:tcPr>
          <w:p w:rsidR="00AB49CC" w:rsidRPr="00A86A3F" w:rsidRDefault="00AB49CC" w:rsidP="00027BA8">
            <w:pPr>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5</w:t>
            </w:r>
          </w:p>
        </w:tc>
      </w:tr>
      <w:tr w:rsidR="00AB49CC" w:rsidRPr="00A86A3F" w:rsidTr="00027BA8">
        <w:trPr>
          <w:trHeight w:val="1950"/>
        </w:trPr>
        <w:tc>
          <w:tcPr>
            <w:tcW w:w="1987"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rPr>
                <w:rFonts w:ascii="Courier New" w:hAnsi="Courier New" w:cs="Courier New"/>
                <w:kern w:val="2"/>
              </w:rPr>
            </w:pPr>
            <w:r w:rsidRPr="00A86A3F">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w:t>
            </w:r>
          </w:p>
        </w:tc>
        <w:tc>
          <w:tcPr>
            <w:tcW w:w="850"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ind w:left="-75" w:right="-76"/>
              <w:jc w:val="center"/>
              <w:rPr>
                <w:rFonts w:ascii="Courier New" w:hAnsi="Courier New" w:cs="Courier New"/>
                <w:kern w:val="2"/>
              </w:rPr>
            </w:pPr>
            <w:proofErr w:type="spellStart"/>
            <w:r w:rsidRPr="00A86A3F">
              <w:rPr>
                <w:rFonts w:ascii="Courier New" w:hAnsi="Courier New" w:cs="Courier New"/>
                <w:kern w:val="2"/>
              </w:rPr>
              <w:t>Админист</w:t>
            </w:r>
            <w:proofErr w:type="spellEnd"/>
            <w:r w:rsidRPr="00A86A3F">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w:t>
            </w:r>
          </w:p>
        </w:tc>
        <w:tc>
          <w:tcPr>
            <w:tcW w:w="713"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w:t>
            </w: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ind w:hanging="76"/>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b/>
                <w:bCs/>
                <w:kern w:val="2"/>
              </w:rPr>
              <w:t>х</w:t>
            </w:r>
          </w:p>
        </w:tc>
        <w:tc>
          <w:tcPr>
            <w:tcW w:w="703"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b/>
                <w:bCs/>
                <w:kern w:val="2"/>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b/>
                <w:bCs/>
                <w:kern w:val="2"/>
              </w:rPr>
              <w:t>х</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b/>
                <w:bCs/>
                <w:kern w:val="2"/>
              </w:rPr>
            </w:pPr>
          </w:p>
        </w:tc>
        <w:tc>
          <w:tcPr>
            <w:tcW w:w="715"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b/>
                <w:bCs/>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b/>
                <w:bCs/>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b/>
                <w:bCs/>
                <w:kern w:val="2"/>
              </w:rPr>
            </w:pPr>
          </w:p>
        </w:tc>
      </w:tr>
      <w:tr w:rsidR="00AB49CC" w:rsidRPr="00A86A3F" w:rsidTr="00027BA8">
        <w:trPr>
          <w:trHeight w:val="326"/>
        </w:trPr>
        <w:tc>
          <w:tcPr>
            <w:tcW w:w="1987"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tc>
        <w:tc>
          <w:tcPr>
            <w:tcW w:w="850"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tabs>
                <w:tab w:val="left" w:pos="1470"/>
              </w:tabs>
              <w:autoSpaceDE w:val="0"/>
              <w:autoSpaceDN w:val="0"/>
              <w:adjustRightInd w:val="0"/>
              <w:spacing w:after="0"/>
              <w:ind w:left="-75" w:right="-76"/>
              <w:jc w:val="center"/>
              <w:rPr>
                <w:rFonts w:ascii="Courier New" w:hAnsi="Courier New" w:cs="Courier New"/>
                <w:kern w:val="2"/>
              </w:rPr>
            </w:pPr>
            <w:r w:rsidRPr="00A86A3F">
              <w:rPr>
                <w:rFonts w:ascii="Courier New" w:hAnsi="Courier New" w:cs="Courier New"/>
                <w:kern w:val="2"/>
              </w:rPr>
              <w:t>х</w:t>
            </w:r>
          </w:p>
        </w:tc>
        <w:tc>
          <w:tcPr>
            <w:tcW w:w="852"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х</w:t>
            </w:r>
          </w:p>
        </w:tc>
        <w:tc>
          <w:tcPr>
            <w:tcW w:w="706"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13"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ind w:hanging="76"/>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3"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B49CC" w:rsidRPr="00A86A3F"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715"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r>
      <w:tr w:rsidR="00AB49CC" w:rsidRPr="00A86A3F" w:rsidTr="00027BA8">
        <w:trPr>
          <w:trHeight w:val="326"/>
        </w:trPr>
        <w:tc>
          <w:tcPr>
            <w:tcW w:w="1987"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lastRenderedPageBreak/>
              <w:t>- проведение торгов для осуществления сделок, предметом которых являются объекты муниципальной собственности МО «Тихоновка»</w:t>
            </w:r>
          </w:p>
        </w:tc>
        <w:tc>
          <w:tcPr>
            <w:tcW w:w="850"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tabs>
                <w:tab w:val="left" w:pos="1470"/>
              </w:tabs>
              <w:autoSpaceDE w:val="0"/>
              <w:autoSpaceDN w:val="0"/>
              <w:adjustRightInd w:val="0"/>
              <w:spacing w:after="0"/>
              <w:ind w:left="-75" w:right="-76"/>
              <w:jc w:val="center"/>
              <w:rPr>
                <w:rFonts w:ascii="Courier New" w:hAnsi="Courier New" w:cs="Courier New"/>
                <w:kern w:val="2"/>
              </w:rPr>
            </w:pPr>
            <w:r w:rsidRPr="00A86A3F">
              <w:rPr>
                <w:rFonts w:ascii="Courier New" w:hAnsi="Courier New" w:cs="Courier New"/>
                <w:kern w:val="2"/>
              </w:rPr>
              <w:t>х</w:t>
            </w:r>
          </w:p>
        </w:tc>
        <w:tc>
          <w:tcPr>
            <w:tcW w:w="852"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х</w:t>
            </w:r>
          </w:p>
        </w:tc>
        <w:tc>
          <w:tcPr>
            <w:tcW w:w="706"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х</w:t>
            </w:r>
          </w:p>
        </w:tc>
        <w:tc>
          <w:tcPr>
            <w:tcW w:w="713"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3</w:t>
            </w:r>
          </w:p>
        </w:tc>
        <w:tc>
          <w:tcPr>
            <w:tcW w:w="703"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4</w:t>
            </w: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15"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r>
      <w:tr w:rsidR="00AB49CC" w:rsidRPr="00A86A3F" w:rsidTr="00027BA8">
        <w:trPr>
          <w:trHeight w:val="326"/>
        </w:trPr>
        <w:tc>
          <w:tcPr>
            <w:tcW w:w="1987"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autoSpaceDE w:val="0"/>
              <w:autoSpaceDN w:val="0"/>
              <w:adjustRightInd w:val="0"/>
              <w:spacing w:after="0"/>
              <w:rPr>
                <w:rFonts w:ascii="Courier New" w:hAnsi="Courier New" w:cs="Courier New"/>
                <w:kern w:val="2"/>
              </w:rPr>
            </w:pPr>
            <w:r w:rsidRPr="00A86A3F">
              <w:rPr>
                <w:rFonts w:ascii="Courier New" w:hAnsi="Courier New" w:cs="Courier New"/>
                <w:kern w:val="2"/>
              </w:rPr>
              <w:t>Основное мероприятие 4 -. актуализация документов территориального планирования муниципального образования «Тихоновка»</w:t>
            </w:r>
          </w:p>
        </w:tc>
        <w:tc>
          <w:tcPr>
            <w:tcW w:w="850"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tabs>
                <w:tab w:val="left" w:pos="1470"/>
              </w:tabs>
              <w:autoSpaceDE w:val="0"/>
              <w:autoSpaceDN w:val="0"/>
              <w:adjustRightInd w:val="0"/>
              <w:spacing w:after="0"/>
              <w:ind w:left="-75" w:right="-76"/>
              <w:jc w:val="center"/>
              <w:rPr>
                <w:rFonts w:ascii="Courier New" w:hAnsi="Courier New" w:cs="Courier New"/>
                <w:kern w:val="2"/>
              </w:rPr>
            </w:pPr>
            <w:r w:rsidRPr="00A86A3F">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Бюджет МО «Тихоновка», областной бюджет</w:t>
            </w:r>
          </w:p>
        </w:tc>
        <w:tc>
          <w:tcPr>
            <w:tcW w:w="706" w:type="dxa"/>
            <w:tcBorders>
              <w:top w:val="single" w:sz="4" w:space="0" w:color="000000"/>
              <w:left w:val="single" w:sz="4" w:space="0" w:color="000000"/>
              <w:bottom w:val="single" w:sz="4" w:space="0" w:color="000000"/>
              <w:right w:val="nil"/>
            </w:tcBorders>
            <w:vAlign w:val="center"/>
            <w:hideMark/>
          </w:tcPr>
          <w:p w:rsidR="00AB49CC" w:rsidRPr="00A86A3F" w:rsidRDefault="00534AC7"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0</w:t>
            </w:r>
          </w:p>
        </w:tc>
        <w:tc>
          <w:tcPr>
            <w:tcW w:w="713" w:type="dxa"/>
            <w:tcBorders>
              <w:top w:val="single" w:sz="4" w:space="0" w:color="000000"/>
              <w:left w:val="single" w:sz="4" w:space="0" w:color="000000"/>
              <w:bottom w:val="single" w:sz="4" w:space="0" w:color="000000"/>
              <w:right w:val="nil"/>
            </w:tcBorders>
            <w:vAlign w:val="center"/>
            <w:hideMark/>
          </w:tcPr>
          <w:p w:rsidR="00AB49CC" w:rsidRPr="00A86A3F" w:rsidRDefault="00534AC7" w:rsidP="00027BA8">
            <w:pPr>
              <w:widowControl w:val="0"/>
              <w:autoSpaceDE w:val="0"/>
              <w:autoSpaceDN w:val="0"/>
              <w:adjustRightInd w:val="0"/>
              <w:spacing w:after="0"/>
              <w:jc w:val="center"/>
              <w:rPr>
                <w:rFonts w:ascii="Courier New" w:hAnsi="Courier New" w:cs="Courier New"/>
                <w:kern w:val="2"/>
              </w:rPr>
            </w:pPr>
            <w:r w:rsidRPr="00A86A3F">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3" w:type="dxa"/>
            <w:tcBorders>
              <w:top w:val="single" w:sz="4" w:space="0" w:color="000000"/>
              <w:left w:val="single" w:sz="4" w:space="0" w:color="000000"/>
              <w:bottom w:val="single" w:sz="4" w:space="0" w:color="000000"/>
              <w:right w:val="nil"/>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15"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Pr="00A86A3F" w:rsidRDefault="00AB49CC" w:rsidP="00027BA8">
            <w:pPr>
              <w:widowControl w:val="0"/>
              <w:autoSpaceDE w:val="0"/>
              <w:autoSpaceDN w:val="0"/>
              <w:adjustRightInd w:val="0"/>
              <w:spacing w:after="0"/>
              <w:jc w:val="center"/>
              <w:rPr>
                <w:rFonts w:ascii="Courier New" w:hAnsi="Courier New" w:cs="Courier New"/>
                <w:kern w:val="2"/>
              </w:rPr>
            </w:pPr>
          </w:p>
        </w:tc>
      </w:tr>
    </w:tbl>
    <w:p w:rsidR="00AB49CC" w:rsidRPr="00A86A3F" w:rsidRDefault="00AB49CC" w:rsidP="00027BA8">
      <w:pPr>
        <w:autoSpaceDE w:val="0"/>
        <w:autoSpaceDN w:val="0"/>
        <w:adjustRightInd w:val="0"/>
        <w:spacing w:after="0"/>
        <w:rPr>
          <w:rFonts w:ascii="Courier New" w:hAnsi="Courier New" w:cs="Courier New"/>
          <w:kern w:val="2"/>
        </w:rPr>
      </w:pPr>
    </w:p>
    <w:p w:rsidR="00AB49CC" w:rsidRPr="00027BA8" w:rsidRDefault="00AB49CC" w:rsidP="00027BA8">
      <w:pPr>
        <w:autoSpaceDE w:val="0"/>
        <w:autoSpaceDN w:val="0"/>
        <w:adjustRightInd w:val="0"/>
        <w:spacing w:after="0"/>
        <w:rPr>
          <w:rFonts w:ascii="Arial" w:hAnsi="Arial" w:cs="Arial"/>
          <w:kern w:val="2"/>
          <w:sz w:val="24"/>
          <w:szCs w:val="24"/>
        </w:rPr>
      </w:pPr>
    </w:p>
    <w:p w:rsidR="00AB49CC" w:rsidRPr="00027BA8" w:rsidRDefault="00AB49CC" w:rsidP="00027BA8">
      <w:pPr>
        <w:autoSpaceDE w:val="0"/>
        <w:autoSpaceDN w:val="0"/>
        <w:adjustRightInd w:val="0"/>
        <w:spacing w:after="0"/>
        <w:ind w:firstLine="709"/>
        <w:rPr>
          <w:rFonts w:ascii="Arial" w:hAnsi="Arial" w:cs="Arial"/>
          <w:kern w:val="2"/>
          <w:sz w:val="24"/>
          <w:szCs w:val="24"/>
        </w:rPr>
      </w:pPr>
    </w:p>
    <w:p w:rsidR="00AB49CC" w:rsidRPr="00027BA8" w:rsidRDefault="00AB49CC" w:rsidP="00027BA8">
      <w:pPr>
        <w:autoSpaceDE w:val="0"/>
        <w:autoSpaceDN w:val="0"/>
        <w:adjustRightInd w:val="0"/>
        <w:spacing w:after="0"/>
        <w:rPr>
          <w:rFonts w:ascii="Arial" w:hAnsi="Arial" w:cs="Arial"/>
          <w:sz w:val="24"/>
          <w:szCs w:val="24"/>
        </w:rPr>
      </w:pPr>
    </w:p>
    <w:p w:rsidR="00AB49CC" w:rsidRPr="00027BA8" w:rsidRDefault="00AB49CC" w:rsidP="00027BA8">
      <w:pPr>
        <w:spacing w:after="0"/>
        <w:rPr>
          <w:rFonts w:ascii="Arial" w:hAnsi="Arial" w:cs="Arial"/>
          <w:sz w:val="24"/>
          <w:szCs w:val="24"/>
          <w:lang w:eastAsia="en-US"/>
        </w:rPr>
      </w:pPr>
    </w:p>
    <w:p w:rsidR="00AB49CC" w:rsidRPr="00027BA8" w:rsidRDefault="00AB49CC" w:rsidP="00027BA8">
      <w:pPr>
        <w:spacing w:after="0"/>
        <w:rPr>
          <w:rFonts w:ascii="Arial" w:hAnsi="Arial" w:cs="Arial"/>
          <w:sz w:val="24"/>
          <w:szCs w:val="24"/>
        </w:rPr>
      </w:pPr>
    </w:p>
    <w:p w:rsidR="00AB49CC" w:rsidRPr="00027BA8" w:rsidRDefault="00AB49CC" w:rsidP="00027BA8">
      <w:pPr>
        <w:spacing w:after="0"/>
        <w:rPr>
          <w:rFonts w:ascii="Arial" w:hAnsi="Arial" w:cs="Arial"/>
          <w:sz w:val="24"/>
          <w:szCs w:val="24"/>
        </w:rPr>
      </w:pPr>
    </w:p>
    <w:p w:rsidR="00AB49CC" w:rsidRPr="00027BA8" w:rsidRDefault="00AB49CC" w:rsidP="00027BA8">
      <w:pPr>
        <w:spacing w:after="0"/>
        <w:rPr>
          <w:rFonts w:ascii="Arial" w:hAnsi="Arial" w:cs="Arial"/>
          <w:sz w:val="24"/>
          <w:szCs w:val="24"/>
        </w:rPr>
      </w:pPr>
    </w:p>
    <w:p w:rsidR="004F5051" w:rsidRPr="00027BA8" w:rsidRDefault="004F5051" w:rsidP="00027BA8">
      <w:pPr>
        <w:spacing w:after="0"/>
        <w:rPr>
          <w:rFonts w:ascii="Arial" w:hAnsi="Arial" w:cs="Arial"/>
          <w:sz w:val="24"/>
          <w:szCs w:val="24"/>
        </w:rPr>
      </w:pPr>
    </w:p>
    <w:sectPr w:rsidR="004F5051" w:rsidRPr="00027BA8" w:rsidSect="00A86A3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49CC"/>
    <w:rsid w:val="00027BA8"/>
    <w:rsid w:val="000A4C5F"/>
    <w:rsid w:val="004F5051"/>
    <w:rsid w:val="00534AC7"/>
    <w:rsid w:val="007E52D5"/>
    <w:rsid w:val="008F7116"/>
    <w:rsid w:val="00A86A3F"/>
    <w:rsid w:val="00AB49CC"/>
    <w:rsid w:val="00C714E4"/>
    <w:rsid w:val="00CC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EE36"/>
  <w15:docId w15:val="{04066996-4038-4248-83EE-9315480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9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AB49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F71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9</cp:revision>
  <cp:lastPrinted>2022-02-17T03:28:00Z</cp:lastPrinted>
  <dcterms:created xsi:type="dcterms:W3CDTF">2018-04-12T06:20:00Z</dcterms:created>
  <dcterms:modified xsi:type="dcterms:W3CDTF">2022-03-11T02:19:00Z</dcterms:modified>
</cp:coreProperties>
</file>